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B3C6A" w14:textId="3D13A562" w:rsidR="00316117" w:rsidRDefault="00316117" w:rsidP="00316117">
      <w:pPr>
        <w:pStyle w:val="Nessuno"/>
        <w:widowControl/>
        <w:spacing w:after="120"/>
        <w:ind w:firstLine="705"/>
        <w:jc w:val="center"/>
        <w:rPr>
          <w:rFonts w:ascii="Calibri" w:hAnsi="Calibri" w:cs="Calibri"/>
        </w:rPr>
      </w:pPr>
      <w:r w:rsidRPr="004B769F">
        <w:rPr>
          <w:rFonts w:ascii="Calibri" w:hAnsi="Calibri"/>
          <w:b/>
          <w:sz w:val="32"/>
          <w:szCs w:val="32"/>
        </w:rPr>
        <w:t>A</w:t>
      </w:r>
      <w:r>
        <w:rPr>
          <w:rFonts w:ascii="Calibri" w:hAnsi="Calibri"/>
          <w:b/>
          <w:sz w:val="32"/>
          <w:szCs w:val="32"/>
        </w:rPr>
        <w:t xml:space="preserve">LLEGATO </w:t>
      </w:r>
      <w:r w:rsidRPr="009E7210">
        <w:rPr>
          <w:rFonts w:ascii="Calibri" w:hAnsi="Calibri"/>
          <w:b/>
          <w:sz w:val="32"/>
          <w:szCs w:val="32"/>
        </w:rPr>
        <w:t>V</w:t>
      </w:r>
      <w:r>
        <w:rPr>
          <w:rFonts w:ascii="Calibri" w:hAnsi="Calibri"/>
          <w:b/>
          <w:sz w:val="32"/>
          <w:szCs w:val="32"/>
        </w:rPr>
        <w:t xml:space="preserve">I – </w:t>
      </w:r>
      <w:r w:rsidR="00873D4F">
        <w:rPr>
          <w:rFonts w:ascii="Calibri" w:hAnsi="Calibri"/>
          <w:b/>
          <w:sz w:val="32"/>
          <w:szCs w:val="32"/>
        </w:rPr>
        <w:t xml:space="preserve">AUTOCERTIFICAZIONI </w:t>
      </w:r>
      <w:r>
        <w:rPr>
          <w:rFonts w:ascii="Calibri" w:hAnsi="Calibri"/>
          <w:b/>
          <w:sz w:val="32"/>
          <w:szCs w:val="32"/>
        </w:rPr>
        <w:t>PROGETTI ELEGGIBILI</w:t>
      </w:r>
    </w:p>
    <w:p w14:paraId="0BBEA95C" w14:textId="6B3275EF" w:rsidR="00625C5A" w:rsidRPr="001D53AD" w:rsidRDefault="00625C5A" w:rsidP="00625C5A">
      <w:pPr>
        <w:jc w:val="center"/>
        <w:rPr>
          <w:rFonts w:ascii="Calibri" w:hAnsi="Calibri" w:cs="Calibri"/>
          <w:i/>
        </w:rPr>
      </w:pPr>
      <w:r w:rsidRPr="001D53AD">
        <w:rPr>
          <w:rFonts w:ascii="Calibri" w:hAnsi="Calibri" w:cs="Calibri"/>
          <w:i/>
        </w:rPr>
        <w:t xml:space="preserve">[Su carta intestata </w:t>
      </w:r>
      <w:r>
        <w:rPr>
          <w:rFonts w:ascii="Calibri" w:hAnsi="Calibri" w:cs="Calibri"/>
          <w:i/>
        </w:rPr>
        <w:t>dell’Ordinante]</w:t>
      </w:r>
    </w:p>
    <w:p w14:paraId="22296967" w14:textId="77777777" w:rsidR="00316117" w:rsidRDefault="00316117" w:rsidP="00316117">
      <w:pPr>
        <w:pStyle w:val="Nessuno"/>
        <w:widowControl/>
        <w:rPr>
          <w:rFonts w:ascii="Calibri" w:hAnsi="Calibri" w:cs="Calibri"/>
        </w:rPr>
      </w:pPr>
    </w:p>
    <w:p w14:paraId="1D4C5963" w14:textId="18DC4900" w:rsidR="008E0F7F" w:rsidRDefault="008E0F7F" w:rsidP="00B27576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7B1DFB">
        <w:rPr>
          <w:rFonts w:ascii="Calibri" w:hAnsi="Calibri" w:cs="Calibri"/>
          <w:b/>
          <w:sz w:val="22"/>
          <w:szCs w:val="22"/>
          <w:u w:val="single"/>
        </w:rPr>
        <w:t xml:space="preserve">VI.A – AUTOCERTIFICAZIONE </w:t>
      </w:r>
      <w:r w:rsidR="000C3ACA">
        <w:rPr>
          <w:rFonts w:ascii="Calibri" w:hAnsi="Calibri" w:cs="Calibri"/>
          <w:b/>
          <w:sz w:val="22"/>
          <w:szCs w:val="22"/>
          <w:u w:val="single"/>
        </w:rPr>
        <w:t>Mercato Domestico MID&amp;LAC</w:t>
      </w:r>
    </w:p>
    <w:p w14:paraId="394F81F8" w14:textId="77777777" w:rsidR="00A560B1" w:rsidRDefault="00A560B1" w:rsidP="00B27576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1FF2977F" w14:textId="77777777" w:rsidR="00A560B1" w:rsidRPr="00F3667E" w:rsidRDefault="00A560B1" w:rsidP="00A560B1">
      <w:pPr>
        <w:spacing w:after="0"/>
        <w:jc w:val="both"/>
        <w:rPr>
          <w:rFonts w:ascii="Calibri" w:hAnsi="Calibri" w:cs="Times New Roman"/>
          <w:b/>
          <w:bCs/>
        </w:rPr>
      </w:pPr>
      <w:r w:rsidRPr="00F3667E">
        <w:rPr>
          <w:rFonts w:ascii="Calibri" w:hAnsi="Calibri" w:cs="Times New Roman"/>
          <w:b/>
          <w:bCs/>
        </w:rPr>
        <w:t xml:space="preserve">SACE S.p.A. </w:t>
      </w:r>
    </w:p>
    <w:p w14:paraId="38AA9A6F" w14:textId="77777777" w:rsidR="00A560B1" w:rsidRPr="00BC114B" w:rsidRDefault="00A560B1" w:rsidP="00A560B1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Piazza Poli, 37/42</w:t>
      </w:r>
    </w:p>
    <w:p w14:paraId="03F3701E" w14:textId="77777777" w:rsidR="00A560B1" w:rsidRDefault="00A560B1" w:rsidP="00A560B1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00187 Roma, Italia</w:t>
      </w:r>
    </w:p>
    <w:p w14:paraId="2D20CF92" w14:textId="77777777" w:rsidR="00A560B1" w:rsidRDefault="00A560B1" w:rsidP="00A560B1">
      <w:pPr>
        <w:spacing w:after="0"/>
        <w:jc w:val="both"/>
        <w:rPr>
          <w:rFonts w:ascii="Calibri" w:hAnsi="Calibri" w:cs="Times New Roman"/>
        </w:rPr>
      </w:pPr>
    </w:p>
    <w:p w14:paraId="190D5BDF" w14:textId="77777777" w:rsidR="00A95582" w:rsidRPr="007B1DFB" w:rsidRDefault="00A95582" w:rsidP="008E0F7F">
      <w:pPr>
        <w:pStyle w:val="Nessuno"/>
        <w:widowControl/>
        <w:ind w:left="7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50B2A0BD" w14:textId="41CD61EA" w:rsidR="009B408A" w:rsidRDefault="009B408A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</w:rPr>
        <w:t>I</w:t>
      </w:r>
      <w:r w:rsidRPr="00DE3F04">
        <w:rPr>
          <w:rFonts w:ascii="Calibri" w:hAnsi="Calibri" w:cs="Calibri"/>
          <w:sz w:val="22"/>
          <w:szCs w:val="22"/>
        </w:rPr>
        <w:t>n relazione a 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riferimenti relativi all’Operazione</w:t>
      </w:r>
      <w:r w:rsidRPr="00DE3F04">
        <w:rPr>
          <w:rFonts w:ascii="Calibri" w:hAnsi="Calibri" w:cs="Calibri"/>
          <w:i/>
          <w:sz w:val="22"/>
          <w:szCs w:val="22"/>
        </w:rPr>
        <w:t xml:space="preserve">] </w:t>
      </w:r>
      <w:r w:rsidRPr="00DE3F04">
        <w:rPr>
          <w:rFonts w:ascii="Calibri" w:hAnsi="Calibri" w:cs="Calibri"/>
          <w:sz w:val="22"/>
          <w:szCs w:val="22"/>
        </w:rPr>
        <w:t>(l’”</w:t>
      </w:r>
      <w:r w:rsidRPr="00DE3F04">
        <w:rPr>
          <w:rFonts w:ascii="Calibri" w:hAnsi="Calibri" w:cs="Calibri"/>
          <w:b/>
          <w:sz w:val="22"/>
          <w:szCs w:val="22"/>
        </w:rPr>
        <w:t>Operazione</w:t>
      </w:r>
      <w:r w:rsidRPr="00DE3F04">
        <w:rPr>
          <w:rFonts w:ascii="Calibri" w:hAnsi="Calibri" w:cs="Calibri"/>
          <w:sz w:val="22"/>
          <w:szCs w:val="22"/>
        </w:rPr>
        <w:t xml:space="preserve">”) che sarà emessa da </w:t>
      </w:r>
      <w:r w:rsidRPr="00DE3F04">
        <w:rPr>
          <w:rFonts w:ascii="Calibri" w:hAnsi="Calibri" w:cs="Calibri"/>
          <w:sz w:val="22"/>
          <w:szCs w:val="22"/>
          <w:highlight w:val="yellow"/>
        </w:rPr>
        <w:t>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nome della banca</w:t>
      </w:r>
      <w:r w:rsidRPr="00DE3F04">
        <w:rPr>
          <w:rFonts w:ascii="Calibri" w:hAnsi="Calibri" w:cs="Calibri"/>
          <w:sz w:val="22"/>
          <w:szCs w:val="22"/>
        </w:rPr>
        <w:t xml:space="preserve">] (la </w:t>
      </w:r>
      <w:r w:rsidRPr="00DE3F04">
        <w:rPr>
          <w:rFonts w:ascii="Calibri" w:hAnsi="Calibri" w:cs="Calibri"/>
          <w:b/>
          <w:sz w:val="22"/>
          <w:szCs w:val="22"/>
        </w:rPr>
        <w:t>“</w:t>
      </w:r>
      <w:r w:rsidRPr="009C5F11">
        <w:rPr>
          <w:rFonts w:ascii="Calibri" w:hAnsi="Calibri" w:cs="Calibri"/>
          <w:b/>
          <w:iCs/>
          <w:sz w:val="22"/>
          <w:szCs w:val="22"/>
        </w:rPr>
        <w:t>Banca</w:t>
      </w:r>
      <w:r w:rsidRPr="00DE3F04">
        <w:rPr>
          <w:rFonts w:ascii="Calibri" w:hAnsi="Calibri" w:cs="Calibri"/>
          <w:b/>
          <w:sz w:val="22"/>
          <w:szCs w:val="22"/>
        </w:rPr>
        <w:t>”</w:t>
      </w:r>
      <w:r w:rsidRPr="00DE3F04">
        <w:rPr>
          <w:rFonts w:ascii="Calibri" w:hAnsi="Calibri" w:cs="Calibri"/>
          <w:sz w:val="22"/>
          <w:szCs w:val="22"/>
        </w:rPr>
        <w:t xml:space="preserve">) relativamente al contratto </w:t>
      </w:r>
      <w:r w:rsidR="00C36801">
        <w:rPr>
          <w:rFonts w:ascii="Calibri" w:hAnsi="Calibri" w:cs="Calibri"/>
          <w:sz w:val="22"/>
          <w:szCs w:val="22"/>
        </w:rPr>
        <w:t>(il “</w:t>
      </w:r>
      <w:r w:rsidR="00C36801" w:rsidRPr="0073134F">
        <w:rPr>
          <w:rFonts w:ascii="Calibri" w:hAnsi="Calibri" w:cs="Calibri"/>
          <w:b/>
          <w:bCs/>
          <w:sz w:val="22"/>
          <w:szCs w:val="22"/>
        </w:rPr>
        <w:t>Contratto</w:t>
      </w:r>
      <w:r w:rsidR="00C36801">
        <w:rPr>
          <w:rFonts w:ascii="Calibri" w:hAnsi="Calibri" w:cs="Calibri"/>
          <w:sz w:val="22"/>
          <w:szCs w:val="22"/>
        </w:rPr>
        <w:t xml:space="preserve">”) </w:t>
      </w:r>
      <w:r w:rsidR="00C36801" w:rsidRPr="00DE3F04">
        <w:rPr>
          <w:rFonts w:ascii="Calibri" w:hAnsi="Calibri" w:cs="Calibri"/>
          <w:sz w:val="22"/>
          <w:szCs w:val="22"/>
        </w:rPr>
        <w:t>di realizzazione di [</w:t>
      </w:r>
      <w:r w:rsidR="00C36801" w:rsidRPr="00DE3F04">
        <w:rPr>
          <w:rFonts w:ascii="Calibri" w:hAnsi="Calibri" w:cs="Calibri"/>
          <w:i/>
          <w:sz w:val="22"/>
          <w:szCs w:val="22"/>
          <w:highlight w:val="yellow"/>
        </w:rPr>
        <w:t>inserire dettagli del progetto/fornitura/esportazione</w:t>
      </w:r>
      <w:r w:rsidR="00C36801" w:rsidRPr="00DE3F04">
        <w:rPr>
          <w:rFonts w:ascii="Calibri" w:hAnsi="Calibri" w:cs="Calibri"/>
          <w:i/>
          <w:sz w:val="22"/>
          <w:szCs w:val="22"/>
        </w:rPr>
        <w:t>]</w:t>
      </w:r>
      <w:r w:rsidR="00C36801">
        <w:rPr>
          <w:rFonts w:ascii="Calibri" w:hAnsi="Calibri" w:cs="Calibri"/>
          <w:i/>
          <w:sz w:val="22"/>
          <w:szCs w:val="22"/>
        </w:rPr>
        <w:t xml:space="preserve"> </w:t>
      </w:r>
      <w:r w:rsidRPr="00DE3F04">
        <w:rPr>
          <w:rFonts w:ascii="Calibri" w:hAnsi="Calibri" w:cs="Calibri"/>
          <w:iCs/>
          <w:sz w:val="22"/>
          <w:szCs w:val="22"/>
        </w:rPr>
        <w:t xml:space="preserve">con </w:t>
      </w:r>
      <w:r w:rsidRPr="00DE3F04">
        <w:rPr>
          <w:rFonts w:ascii="Calibri" w:hAnsi="Calibri" w:cs="Calibri"/>
          <w:sz w:val="22"/>
          <w:szCs w:val="22"/>
        </w:rPr>
        <w:t>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nome del committente del progetto/fornitura/esportazione</w:t>
      </w:r>
      <w:r w:rsidRPr="00DE3F04">
        <w:rPr>
          <w:rFonts w:ascii="Calibri" w:hAnsi="Calibri" w:cs="Calibri"/>
          <w:sz w:val="22"/>
          <w:szCs w:val="22"/>
        </w:rPr>
        <w:t>] (il “</w:t>
      </w:r>
      <w:r w:rsidRPr="00DE3F04">
        <w:rPr>
          <w:rFonts w:ascii="Calibri" w:hAnsi="Calibri" w:cs="Calibri"/>
          <w:b/>
          <w:bCs/>
          <w:sz w:val="22"/>
          <w:szCs w:val="22"/>
        </w:rPr>
        <w:t>Beneficiario</w:t>
      </w:r>
      <w:r w:rsidRPr="00DE3F04">
        <w:rPr>
          <w:rFonts w:ascii="Calibri" w:hAnsi="Calibri" w:cs="Calibri"/>
          <w:sz w:val="22"/>
          <w:szCs w:val="22"/>
        </w:rPr>
        <w:t>”), [</w:t>
      </w:r>
      <w:r w:rsidRPr="00DE3F04">
        <w:rPr>
          <w:rFonts w:ascii="Calibri" w:hAnsi="Calibri" w:cs="Calibri"/>
          <w:i/>
          <w:iCs/>
          <w:sz w:val="22"/>
          <w:szCs w:val="22"/>
          <w:highlight w:val="yellow"/>
        </w:rPr>
        <w:t>inserire nome della società</w:t>
      </w:r>
      <w:r w:rsidRPr="00DE3F04">
        <w:rPr>
          <w:rFonts w:ascii="Calibri" w:hAnsi="Calibri" w:cs="Calibri"/>
          <w:sz w:val="22"/>
          <w:szCs w:val="22"/>
        </w:rPr>
        <w:t>] (la “</w:t>
      </w:r>
      <w:r w:rsidRPr="00DE3F04">
        <w:rPr>
          <w:rFonts w:ascii="Calibri" w:hAnsi="Calibri" w:cs="Calibri"/>
          <w:b/>
          <w:bCs/>
          <w:sz w:val="22"/>
          <w:szCs w:val="22"/>
        </w:rPr>
        <w:t>Società</w:t>
      </w:r>
      <w:r w:rsidRPr="00DE3F04">
        <w:rPr>
          <w:rFonts w:ascii="Calibri" w:hAnsi="Calibri" w:cs="Calibri"/>
          <w:sz w:val="22"/>
          <w:szCs w:val="22"/>
        </w:rPr>
        <w:t>”)</w:t>
      </w:r>
      <w:r>
        <w:rPr>
          <w:rFonts w:ascii="Calibri" w:hAnsi="Calibri" w:cs="Calibri"/>
        </w:rPr>
        <w:t>,</w:t>
      </w:r>
      <w:r w:rsidRPr="00DE3F04">
        <w:rPr>
          <w:rFonts w:ascii="Calibri" w:hAnsi="Calibri" w:cs="Calibri"/>
          <w:sz w:val="22"/>
          <w:szCs w:val="22"/>
        </w:rPr>
        <w:t xml:space="preserve"> </w:t>
      </w:r>
      <w:r w:rsidRPr="000B6AC7">
        <w:rPr>
          <w:rFonts w:ascii="Calibri" w:hAnsi="Calibri" w:cs="Calibri"/>
          <w:sz w:val="22"/>
          <w:szCs w:val="22"/>
        </w:rPr>
        <w:t xml:space="preserve">con sede legale in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 iscritta al registro delle imprese di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 xml:space="preserve">] </w:t>
      </w:r>
      <w:r w:rsidRPr="000B6AC7">
        <w:rPr>
          <w:rFonts w:ascii="Calibri" w:hAnsi="Calibri" w:cs="Calibri"/>
          <w:sz w:val="22"/>
          <w:szCs w:val="22"/>
        </w:rPr>
        <w:t xml:space="preserve">con numero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, nella persona di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, in virtù dei poteri ad esso conferiti con atto in data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>
        <w:rPr>
          <w:rFonts w:ascii="Calibri" w:hAnsi="Calibri"/>
        </w:rPr>
        <w:t xml:space="preserve">, </w:t>
      </w:r>
      <w:r w:rsidRPr="00DE3F04">
        <w:rPr>
          <w:rFonts w:ascii="Calibri" w:hAnsi="Calibri" w:cs="Calibri"/>
          <w:sz w:val="22"/>
          <w:szCs w:val="22"/>
        </w:rPr>
        <w:t>dichiara</w:t>
      </w:r>
      <w:r w:rsidRPr="009B408A">
        <w:rPr>
          <w:rFonts w:ascii="Calibri" w:hAnsi="Calibri" w:cs="Calibri"/>
          <w:sz w:val="22"/>
          <w:szCs w:val="22"/>
        </w:rPr>
        <w:t>, irrevocabilmente, e senza condizione alcuna</w:t>
      </w:r>
      <w:r>
        <w:rPr>
          <w:rFonts w:ascii="Calibri" w:hAnsi="Calibri" w:cs="Calibri"/>
          <w:sz w:val="22"/>
          <w:szCs w:val="22"/>
        </w:rPr>
        <w:t>, che:</w:t>
      </w:r>
    </w:p>
    <w:p w14:paraId="5A8D7CC8" w14:textId="77777777" w:rsidR="009B408A" w:rsidRDefault="009B408A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18F13E7E" w14:textId="77777777" w:rsidR="009B408A" w:rsidRDefault="009B408A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A.</w:t>
      </w:r>
    </w:p>
    <w:p w14:paraId="4ECC72E5" w14:textId="77777777" w:rsidR="009B408A" w:rsidRDefault="009B408A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150DDC92" w14:textId="59B7161B" w:rsidR="008E0F7F" w:rsidRDefault="009B408A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</w:t>
      </w:r>
      <w:r w:rsidR="008E0F7F" w:rsidRPr="007B1DFB">
        <w:rPr>
          <w:rFonts w:ascii="Calibri" w:hAnsi="Calibri" w:cs="Calibri"/>
          <w:bCs/>
          <w:sz w:val="22"/>
          <w:szCs w:val="22"/>
        </w:rPr>
        <w:t>’Operazione è finalizzata a</w:t>
      </w:r>
      <w:r w:rsidR="00A61EC8">
        <w:rPr>
          <w:rFonts w:ascii="Calibri" w:hAnsi="Calibri" w:cs="Calibri"/>
          <w:bCs/>
          <w:sz w:val="22"/>
          <w:szCs w:val="22"/>
        </w:rPr>
        <w:t xml:space="preserve"> </w:t>
      </w:r>
      <w:r w:rsidR="004C1000">
        <w:rPr>
          <w:rFonts w:ascii="Calibri" w:hAnsi="Calibri" w:cs="Calibri"/>
          <w:bCs/>
          <w:sz w:val="22"/>
          <w:szCs w:val="22"/>
        </w:rPr>
        <w:t>(il “</w:t>
      </w:r>
      <w:r w:rsidR="004C1000" w:rsidRPr="00A95582">
        <w:rPr>
          <w:rFonts w:ascii="Calibri" w:hAnsi="Calibri" w:cs="Calibri"/>
          <w:b/>
          <w:sz w:val="22"/>
          <w:szCs w:val="22"/>
        </w:rPr>
        <w:t>Progetto</w:t>
      </w:r>
      <w:r w:rsidR="004C1000">
        <w:rPr>
          <w:rFonts w:ascii="Calibri" w:hAnsi="Calibri" w:cs="Calibri"/>
          <w:bCs/>
          <w:sz w:val="22"/>
          <w:szCs w:val="22"/>
        </w:rPr>
        <w:t>”)</w:t>
      </w:r>
      <w:r w:rsidR="008E0F7F" w:rsidRPr="007B1DFB">
        <w:rPr>
          <w:rFonts w:ascii="Calibri" w:hAnsi="Calibri" w:cs="Calibri"/>
          <w:bCs/>
          <w:sz w:val="22"/>
          <w:szCs w:val="22"/>
        </w:rPr>
        <w:t>:</w:t>
      </w:r>
    </w:p>
    <w:p w14:paraId="19C5829D" w14:textId="77777777" w:rsidR="00A95582" w:rsidRPr="007B1DFB" w:rsidRDefault="00A95582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4FD389F5" w14:textId="0CB09F01" w:rsidR="008E0F7F" w:rsidRPr="007B1DFB" w:rsidRDefault="008E0F7F" w:rsidP="00634315">
      <w:pPr>
        <w:pStyle w:val="Nessuno"/>
        <w:widowControl/>
        <w:numPr>
          <w:ilvl w:val="1"/>
          <w:numId w:val="18"/>
        </w:numPr>
        <w:ind w:left="567" w:hanging="567"/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Investimenti connessi a</w:t>
      </w:r>
    </w:p>
    <w:p w14:paraId="01604956" w14:textId="77777777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>Infrastrutture contemplate dal PNRR</w:t>
      </w:r>
      <w:r w:rsidRPr="007B1DFB">
        <w:rPr>
          <w:rStyle w:val="Rimandonotaapidipagina"/>
          <w:rFonts w:ascii="Calibri" w:hAnsi="Calibri" w:cs="Calibri"/>
          <w:bCs/>
          <w:sz w:val="22"/>
          <w:szCs w:val="22"/>
        </w:rPr>
        <w:footnoteReference w:id="2"/>
      </w:r>
      <w:r w:rsidRPr="007B1DFB">
        <w:rPr>
          <w:rFonts w:ascii="Calibri" w:hAnsi="Calibri" w:cs="Calibri"/>
          <w:bCs/>
          <w:sz w:val="22"/>
          <w:szCs w:val="22"/>
        </w:rPr>
        <w:t xml:space="preserve"> </w:t>
      </w:r>
    </w:p>
    <w:p w14:paraId="65EA06BC" w14:textId="77777777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>Infrastrutture ambientali e risorse idriche</w:t>
      </w:r>
    </w:p>
    <w:p w14:paraId="5E1157BA" w14:textId="77777777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Infrastrutture universitarie, scolastiche, sanitarie, assistenziali, culturali e sportive </w:t>
      </w:r>
    </w:p>
    <w:p w14:paraId="5A5F626B" w14:textId="77777777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Infrastrutture energy da fonti rinnovabili, biocombustibili, waste to energy </w:t>
      </w:r>
    </w:p>
    <w:p w14:paraId="184F99A3" w14:textId="481DF0EA" w:rsidR="008E0F7F" w:rsidRPr="007B1DFB" w:rsidRDefault="00F36AA5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="008E0F7F" w:rsidRPr="007B1DFB">
        <w:rPr>
          <w:rFonts w:ascii="Calibri" w:hAnsi="Calibri" w:cs="Calibri"/>
          <w:bCs/>
          <w:sz w:val="22"/>
          <w:szCs w:val="22"/>
        </w:rPr>
        <w:t>Altre infrastrutture</w:t>
      </w:r>
    </w:p>
    <w:p w14:paraId="40C5B1DF" w14:textId="77777777" w:rsidR="008E0F7F" w:rsidRPr="007B1DFB" w:rsidRDefault="008E0F7F" w:rsidP="00634315">
      <w:pPr>
        <w:pStyle w:val="Nessuno"/>
        <w:widowControl/>
        <w:numPr>
          <w:ilvl w:val="1"/>
          <w:numId w:val="18"/>
        </w:numPr>
        <w:ind w:left="567" w:hanging="567"/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Industria </w:t>
      </w:r>
    </w:p>
    <w:p w14:paraId="7B457F91" w14:textId="77777777" w:rsidR="008E0F7F" w:rsidRPr="007B1DFB" w:rsidRDefault="008E0F7F" w:rsidP="00634315">
      <w:pPr>
        <w:pStyle w:val="Nessuno"/>
        <w:widowControl/>
        <w:numPr>
          <w:ilvl w:val="1"/>
          <w:numId w:val="18"/>
        </w:numPr>
        <w:ind w:left="567" w:hanging="567"/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Servizi Pubblici Locali</w:t>
      </w:r>
    </w:p>
    <w:p w14:paraId="343BC96C" w14:textId="77777777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Servizi di distribuzione dell’energia elettrica da fonti rinnovabili </w:t>
      </w:r>
    </w:p>
    <w:p w14:paraId="74AB15DD" w14:textId="77777777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Servizi idrici, servizi di gestione dei rifiuti urbani, trasporto pubblico locale, trasporto scolastico </w:t>
      </w:r>
    </w:p>
    <w:p w14:paraId="6272B31F" w14:textId="77777777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Servizi scolastici, socio-sanitari e assistenziali, di igiene urbana e cura del verde pubblico </w:t>
      </w:r>
    </w:p>
    <w:p w14:paraId="654EA592" w14:textId="77777777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>altri servizi pubblici locali</w:t>
      </w:r>
    </w:p>
    <w:p w14:paraId="1532AECE" w14:textId="71EC204E" w:rsidR="008E0F7F" w:rsidRPr="007B1DFB" w:rsidRDefault="008E0F7F" w:rsidP="00634315">
      <w:pPr>
        <w:pStyle w:val="Nessuno"/>
        <w:widowControl/>
        <w:numPr>
          <w:ilvl w:val="1"/>
          <w:numId w:val="18"/>
        </w:numPr>
        <w:ind w:left="567" w:hanging="567"/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Innovazione </w:t>
      </w:r>
      <w:r w:rsidR="0028140D">
        <w:rPr>
          <w:rFonts w:ascii="Calibri" w:hAnsi="Calibri" w:cs="Calibri"/>
          <w:bCs/>
          <w:sz w:val="22"/>
          <w:szCs w:val="22"/>
        </w:rPr>
        <w:t>t</w:t>
      </w:r>
      <w:r w:rsidRPr="007B1DFB">
        <w:rPr>
          <w:rFonts w:ascii="Calibri" w:hAnsi="Calibri" w:cs="Calibri"/>
          <w:bCs/>
          <w:sz w:val="22"/>
          <w:szCs w:val="22"/>
        </w:rPr>
        <w:t xml:space="preserve">ecnologica, industriale e digitale </w:t>
      </w:r>
    </w:p>
    <w:p w14:paraId="5468C35E" w14:textId="77777777" w:rsidR="008E0F7F" w:rsidRPr="007B1DFB" w:rsidRDefault="008E0F7F" w:rsidP="00634315">
      <w:pPr>
        <w:pStyle w:val="Nessuno"/>
        <w:widowControl/>
        <w:numPr>
          <w:ilvl w:val="1"/>
          <w:numId w:val="18"/>
        </w:numPr>
        <w:ind w:left="567" w:hanging="567"/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 xml:space="preserve">Transizione economia pulita e circolare e mobilità sostenibile    </w:t>
      </w:r>
    </w:p>
    <w:p w14:paraId="521BBF45" w14:textId="77777777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>Processi di transizione verso un’economia pulita e circolare </w:t>
      </w:r>
    </w:p>
    <w:p w14:paraId="0D8596E8" w14:textId="77777777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Mobilità sostenibile </w:t>
      </w:r>
    </w:p>
    <w:p w14:paraId="58FAF7C7" w14:textId="77777777" w:rsidR="008E0F7F" w:rsidRPr="007B1DFB" w:rsidRDefault="008E0F7F" w:rsidP="00634315">
      <w:pPr>
        <w:pStyle w:val="Nessuno"/>
        <w:widowControl/>
        <w:numPr>
          <w:ilvl w:val="1"/>
          <w:numId w:val="18"/>
        </w:numPr>
        <w:ind w:left="567" w:hanging="567"/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Adattamenti/Mitigazione, sostenibilità/resilienza climatica</w:t>
      </w:r>
    </w:p>
    <w:p w14:paraId="2F0081A8" w14:textId="143FE6B1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>Adattamento ai cambiamenti climatici e mitigazione dei loro effetti </w:t>
      </w:r>
    </w:p>
    <w:p w14:paraId="417AE73E" w14:textId="77777777" w:rsidR="008E0F7F" w:rsidRPr="007B1DFB" w:rsidRDefault="008E0F7F" w:rsidP="00634315">
      <w:pPr>
        <w:pStyle w:val="Nessuno"/>
        <w:widowControl/>
        <w:numPr>
          <w:ilvl w:val="2"/>
          <w:numId w:val="1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  <w:lang w:eastAsia="en-US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Sostenibilità e resilienza ambientale o climatica </w:t>
      </w:r>
    </w:p>
    <w:p w14:paraId="23060DDE" w14:textId="77777777" w:rsidR="008E0F7F" w:rsidRPr="007B1DFB" w:rsidRDefault="008E0F7F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42F9BE98" w14:textId="72C46B48" w:rsidR="009B408A" w:rsidRDefault="009B408A" w:rsidP="009B408A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B.</w:t>
      </w:r>
    </w:p>
    <w:p w14:paraId="2BB8A038" w14:textId="77777777" w:rsidR="009B408A" w:rsidRDefault="009B408A" w:rsidP="008E0F7F">
      <w:pPr>
        <w:pStyle w:val="Nessuno"/>
        <w:widowControl/>
        <w:rPr>
          <w:rFonts w:ascii="Calibri" w:hAnsi="Calibri" w:cs="Calibri"/>
          <w:bCs/>
          <w:sz w:val="22"/>
          <w:szCs w:val="22"/>
        </w:rPr>
      </w:pPr>
    </w:p>
    <w:p w14:paraId="3A4EB70B" w14:textId="3CE883DE" w:rsidR="008E0F7F" w:rsidRPr="007B1DFB" w:rsidRDefault="009B408A" w:rsidP="008E0F7F">
      <w:pPr>
        <w:pStyle w:val="Nessuno"/>
        <w:widowControl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</w:t>
      </w:r>
      <w:r w:rsidR="008E0F7F" w:rsidRPr="007B1DFB">
        <w:rPr>
          <w:rFonts w:ascii="Calibri" w:hAnsi="Calibri" w:cs="Calibri"/>
          <w:bCs/>
          <w:sz w:val="22"/>
          <w:szCs w:val="22"/>
        </w:rPr>
        <w:t xml:space="preserve"> seguenti requisiti dell’Operazione sono rispettati:</w:t>
      </w:r>
    </w:p>
    <w:p w14:paraId="04FCEC5D" w14:textId="27668D22" w:rsidR="008E0F7F" w:rsidRPr="00186F5F" w:rsidRDefault="008E0F7F" w:rsidP="00186F5F">
      <w:pPr>
        <w:pStyle w:val="Nessuno"/>
        <w:widowControl/>
        <w:numPr>
          <w:ilvl w:val="0"/>
          <w:numId w:val="19"/>
        </w:numPr>
        <w:ind w:left="426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lastRenderedPageBreak/>
        <w:t>L’Ordinante</w:t>
      </w:r>
      <w:r w:rsidRPr="00186F5F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186F5F">
        <w:rPr>
          <w:rFonts w:ascii="Calibri" w:hAnsi="Calibri" w:cs="Calibri"/>
          <w:bCs/>
          <w:sz w:val="22"/>
          <w:szCs w:val="22"/>
        </w:rPr>
        <w:t xml:space="preserve">non </w:t>
      </w:r>
      <w:r w:rsidR="00186F5F">
        <w:rPr>
          <w:rFonts w:ascii="Calibri" w:hAnsi="Calibri" w:cs="Calibri"/>
          <w:bCs/>
          <w:sz w:val="22"/>
          <w:szCs w:val="22"/>
        </w:rPr>
        <w:t>è</w:t>
      </w:r>
      <w:r w:rsidRPr="00186F5F">
        <w:rPr>
          <w:rFonts w:ascii="Calibri" w:hAnsi="Calibri" w:cs="Calibri"/>
          <w:bCs/>
          <w:sz w:val="22"/>
          <w:szCs w:val="22"/>
        </w:rPr>
        <w:t xml:space="preserve"> una PMI ai sensi della </w:t>
      </w:r>
      <w:hyperlink r:id="rId11" w:tgtFrame="_blank" w:history="1">
        <w:r w:rsidRPr="00186F5F">
          <w:rPr>
            <w:rFonts w:ascii="Calibri" w:hAnsi="Calibri" w:cs="Calibri"/>
            <w:bCs/>
            <w:sz w:val="22"/>
            <w:szCs w:val="22"/>
          </w:rPr>
          <w:t>Raccomandazione 2003/361/CE della Commissione del 6 maggio 2003</w:t>
        </w:r>
      </w:hyperlink>
      <w:r w:rsidR="00186F5F">
        <w:rPr>
          <w:rFonts w:ascii="Calibri" w:hAnsi="Calibri" w:cs="Calibri"/>
          <w:bCs/>
          <w:sz w:val="22"/>
          <w:szCs w:val="22"/>
        </w:rPr>
        <w:t xml:space="preserve"> </w:t>
      </w:r>
    </w:p>
    <w:p w14:paraId="2EFE2D3C" w14:textId="244110BE" w:rsidR="007D38A5" w:rsidRPr="007D38A5" w:rsidRDefault="008E0F7F" w:rsidP="007D38A5">
      <w:pPr>
        <w:pStyle w:val="Nessuno"/>
        <w:widowControl/>
        <w:numPr>
          <w:ilvl w:val="0"/>
          <w:numId w:val="19"/>
        </w:numPr>
        <w:ind w:left="426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 xml:space="preserve">Paese di destinazione: Italia </w:t>
      </w:r>
    </w:p>
    <w:p w14:paraId="633FCE46" w14:textId="6F2C161F" w:rsidR="007D38A5" w:rsidRPr="007B1DFB" w:rsidRDefault="007D38A5" w:rsidP="00634315">
      <w:pPr>
        <w:pStyle w:val="Nessuno"/>
        <w:widowControl/>
        <w:numPr>
          <w:ilvl w:val="0"/>
          <w:numId w:val="19"/>
        </w:numPr>
        <w:ind w:left="426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L’Ordinante</w:t>
      </w:r>
      <w:r w:rsidRPr="007D38A5">
        <w:rPr>
          <w:rFonts w:ascii="Calibri" w:hAnsi="Calibri" w:cs="Calibri"/>
          <w:bCs/>
          <w:sz w:val="22"/>
          <w:szCs w:val="22"/>
        </w:rPr>
        <w:t xml:space="preserve"> non rientra nella definizione di “imprese in difficoltà” ai sensi della comunicazione della Commissione europea 2014/C 249/01</w:t>
      </w:r>
      <w:r>
        <w:rPr>
          <w:rFonts w:ascii="Calibri" w:hAnsi="Calibri" w:cs="Calibri"/>
          <w:bCs/>
        </w:rPr>
        <w:t xml:space="preserve"> </w:t>
      </w:r>
    </w:p>
    <w:p w14:paraId="4E796050" w14:textId="52AAF7D9" w:rsidR="008E0F7F" w:rsidRDefault="008E0F7F" w:rsidP="008E0F7F">
      <w:pPr>
        <w:pStyle w:val="Nessuno"/>
        <w:widowControl/>
        <w:rPr>
          <w:rFonts w:ascii="Calibri" w:hAnsi="Calibri" w:cs="Calibri"/>
          <w:bCs/>
          <w:sz w:val="22"/>
          <w:szCs w:val="22"/>
        </w:rPr>
      </w:pPr>
    </w:p>
    <w:p w14:paraId="138D530B" w14:textId="77777777" w:rsidR="00C36801" w:rsidRDefault="00C36801" w:rsidP="00C36801">
      <w:pPr>
        <w:rPr>
          <w:rFonts w:ascii="Calibri" w:hAnsi="Calibri" w:cs="Calibri"/>
        </w:rPr>
      </w:pPr>
      <w:r>
        <w:rPr>
          <w:rFonts w:ascii="Calibri" w:hAnsi="Calibri" w:cs="Calibri"/>
        </w:rPr>
        <w:t>C.</w:t>
      </w:r>
    </w:p>
    <w:p w14:paraId="2FB795C1" w14:textId="77777777" w:rsidR="00C36801" w:rsidRDefault="00C36801" w:rsidP="00C36801">
      <w:pPr>
        <w:rPr>
          <w:rFonts w:ascii="Calibri" w:hAnsi="Calibri" w:cs="Calibri"/>
        </w:rPr>
      </w:pPr>
      <w:r>
        <w:rPr>
          <w:rFonts w:ascii="Calibri" w:hAnsi="Calibri" w:cs="Calibri"/>
        </w:rPr>
        <w:t>I</w:t>
      </w:r>
      <w:r w:rsidRPr="0073134F">
        <w:rPr>
          <w:rFonts w:ascii="Calibri" w:hAnsi="Calibri" w:cs="Calibri"/>
        </w:rPr>
        <w:t>l Contratto</w:t>
      </w:r>
      <w:r>
        <w:rPr>
          <w:rFonts w:ascii="Calibri" w:hAnsi="Calibri" w:cs="Calibri"/>
        </w:rPr>
        <w:t xml:space="preserve"> </w:t>
      </w:r>
      <w:r w:rsidRPr="0073134F">
        <w:rPr>
          <w:rFonts w:ascii="Calibri" w:hAnsi="Calibri" w:cs="Calibri"/>
        </w:rPr>
        <w:t>è finalizzato alla realizzazione del Progetto</w:t>
      </w:r>
      <w:r>
        <w:rPr>
          <w:rFonts w:ascii="Calibri" w:hAnsi="Calibri" w:cs="Calibri"/>
        </w:rPr>
        <w:t xml:space="preserve"> </w:t>
      </w:r>
      <w:r w:rsidRPr="007B1DFB">
        <w:rPr>
          <w:rFonts w:ascii="Calibri" w:hAnsi="Calibri" w:cs="Calibri"/>
        </w:rPr>
        <w:t>□</w:t>
      </w:r>
    </w:p>
    <w:p w14:paraId="25F09D12" w14:textId="3988B9C1" w:rsidR="009B408A" w:rsidRDefault="00C36801" w:rsidP="009B408A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9B408A">
        <w:rPr>
          <w:rFonts w:ascii="Calibri" w:hAnsi="Calibri" w:cs="Calibri"/>
        </w:rPr>
        <w:t>.</w:t>
      </w:r>
      <w:r w:rsidR="003453D3" w:rsidRPr="003453D3">
        <w:rPr>
          <w:rStyle w:val="Rimandonotaapidipagina"/>
          <w:rFonts w:ascii="Calibri" w:hAnsi="Calibri" w:cs="Calibri"/>
        </w:rPr>
        <w:t xml:space="preserve"> </w:t>
      </w:r>
      <w:r w:rsidR="003453D3" w:rsidRPr="007B1DFB">
        <w:rPr>
          <w:rStyle w:val="Rimandonotaapidipagina"/>
          <w:rFonts w:ascii="Calibri" w:hAnsi="Calibri" w:cs="Calibri"/>
        </w:rPr>
        <w:footnoteReference w:id="3"/>
      </w:r>
    </w:p>
    <w:p w14:paraId="0C2691A7" w14:textId="2E7A9201" w:rsidR="009B408A" w:rsidRPr="007B1DFB" w:rsidRDefault="009B408A" w:rsidP="009B408A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</w:t>
      </w:r>
      <w:r w:rsidRPr="007B1DFB">
        <w:rPr>
          <w:rFonts w:ascii="Calibri" w:hAnsi="Calibri" w:cs="Calibri"/>
        </w:rPr>
        <w:t xml:space="preserve">’Operazione è riconducibile ad uno dei seguenti settori: </w:t>
      </w:r>
    </w:p>
    <w:p w14:paraId="3EAE5829" w14:textId="77777777" w:rsidR="009B408A" w:rsidRPr="007B1DFB" w:rsidRDefault="009B408A" w:rsidP="009B408A">
      <w:pPr>
        <w:pStyle w:val="Paragrafoelenco"/>
        <w:autoSpaceDE w:val="0"/>
        <w:autoSpaceDN w:val="0"/>
        <w:adjustRightInd w:val="0"/>
        <w:spacing w:line="259" w:lineRule="auto"/>
        <w:ind w:left="0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Veicoli elettrici e mobilità condivisa</w:t>
      </w:r>
    </w:p>
    <w:p w14:paraId="4178E1FB" w14:textId="77777777" w:rsidR="009B408A" w:rsidRPr="007B1DFB" w:rsidRDefault="009B408A" w:rsidP="009B408A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Rinnovabili e carburanti alternativi</w:t>
      </w:r>
    </w:p>
    <w:p w14:paraId="55821FCA" w14:textId="77777777" w:rsidR="009B408A" w:rsidRPr="007B1DFB" w:rsidRDefault="009B408A" w:rsidP="009B408A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Edifici sostenibili</w:t>
      </w:r>
    </w:p>
    <w:p w14:paraId="7C0A7EC4" w14:textId="77777777" w:rsidR="009B408A" w:rsidRPr="007B1DFB" w:rsidRDefault="009B408A" w:rsidP="009B408A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Manifattura 4.0</w:t>
      </w:r>
    </w:p>
    <w:p w14:paraId="39AE251B" w14:textId="77777777" w:rsidR="009B408A" w:rsidRPr="007B1DFB" w:rsidRDefault="009B408A" w:rsidP="009B408A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Agri-tech</w:t>
      </w:r>
    </w:p>
    <w:p w14:paraId="68D2590B" w14:textId="77777777" w:rsidR="009B408A" w:rsidRPr="007B1DFB" w:rsidRDefault="009B408A" w:rsidP="009B408A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Blue Economy</w:t>
      </w:r>
    </w:p>
    <w:p w14:paraId="68AEEBD6" w14:textId="77777777" w:rsidR="009B408A" w:rsidRPr="007B1DFB" w:rsidRDefault="009B408A" w:rsidP="009B408A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Gestione dell’acqua</w:t>
      </w:r>
    </w:p>
    <w:p w14:paraId="199A5FB7" w14:textId="77777777" w:rsidR="009B408A" w:rsidRPr="007B1DFB" w:rsidRDefault="009B408A" w:rsidP="009B408A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Bioeconomia</w:t>
      </w:r>
    </w:p>
    <w:p w14:paraId="5256A354" w14:textId="77777777" w:rsidR="009B408A" w:rsidRPr="007B1DFB" w:rsidRDefault="009B408A" w:rsidP="009B408A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Biomateriali</w:t>
      </w:r>
    </w:p>
    <w:p w14:paraId="60C4C207" w14:textId="77777777" w:rsidR="009B408A" w:rsidRPr="007B1DFB" w:rsidRDefault="009B408A" w:rsidP="009B408A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Gestione dei rifiuti &amp; economia circolare</w:t>
      </w:r>
    </w:p>
    <w:p w14:paraId="775471B0" w14:textId="77777777" w:rsidR="009B408A" w:rsidRPr="007B1DFB" w:rsidRDefault="009B408A" w:rsidP="009B408A">
      <w:pPr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Silver economy</w:t>
      </w:r>
    </w:p>
    <w:p w14:paraId="7D9A6365" w14:textId="2F642FDA" w:rsidR="009B408A" w:rsidRPr="007B1DFB" w:rsidRDefault="009B408A" w:rsidP="009B408A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sz w:val="22"/>
          <w:szCs w:val="22"/>
          <w:lang w:eastAsia="en-US"/>
        </w:rPr>
        <w:t>Non Applicabile.</w:t>
      </w:r>
    </w:p>
    <w:p w14:paraId="59BDF988" w14:textId="77777777" w:rsidR="009B408A" w:rsidRDefault="009B408A" w:rsidP="008E0F7F">
      <w:pPr>
        <w:pStyle w:val="Nessuno"/>
        <w:widowControl/>
        <w:rPr>
          <w:rFonts w:ascii="Calibri" w:hAnsi="Calibri" w:cs="Calibri"/>
          <w:bCs/>
          <w:sz w:val="22"/>
          <w:szCs w:val="22"/>
        </w:rPr>
      </w:pPr>
    </w:p>
    <w:p w14:paraId="7E6473B9" w14:textId="5BA191C3" w:rsidR="008E0F7F" w:rsidRPr="007B1DFB" w:rsidRDefault="008E0F7F" w:rsidP="008E0F7F">
      <w:pPr>
        <w:jc w:val="both"/>
        <w:rPr>
          <w:rFonts w:ascii="Calibri" w:eastAsia="TimesNewRoman,Bold" w:hAnsi="Calibri" w:cs="Calibri"/>
          <w:bCs/>
        </w:rPr>
      </w:pPr>
      <w:r w:rsidRPr="00A95582">
        <w:rPr>
          <w:rFonts w:ascii="Calibri" w:eastAsia="TimesNewRoman,Bold" w:hAnsi="Calibri" w:cs="Calibri"/>
          <w:bCs/>
        </w:rPr>
        <w:t>In caso di scelta</w:t>
      </w:r>
      <w:r w:rsidR="00A95582" w:rsidRPr="00A95582">
        <w:rPr>
          <w:rFonts w:ascii="Calibri" w:eastAsia="TimesNewRoman,Bold" w:hAnsi="Calibri" w:cs="Calibri"/>
          <w:bCs/>
        </w:rPr>
        <w:t xml:space="preserve"> di una delle opzioni</w:t>
      </w:r>
      <w:r w:rsidRPr="00A95582">
        <w:rPr>
          <w:rFonts w:ascii="Calibri" w:eastAsia="TimesNewRoman,Bold" w:hAnsi="Calibri" w:cs="Calibri"/>
          <w:bCs/>
        </w:rPr>
        <w:t xml:space="preserve"> </w:t>
      </w:r>
      <w:r w:rsidR="00A95582" w:rsidRPr="00A95582">
        <w:rPr>
          <w:rFonts w:ascii="Calibri" w:eastAsia="TimesNewRoman,Bold" w:hAnsi="Calibri" w:cs="Calibri"/>
          <w:bCs/>
        </w:rPr>
        <w:t xml:space="preserve">dei punti </w:t>
      </w:r>
      <w:r w:rsidRPr="00A95582">
        <w:rPr>
          <w:rFonts w:ascii="Calibri" w:eastAsia="TimesNewRoman,Bold" w:hAnsi="Calibri" w:cs="Calibri"/>
          <w:bCs/>
        </w:rPr>
        <w:t>1.5 e 1.6:</w:t>
      </w:r>
    </w:p>
    <w:p w14:paraId="20AC151E" w14:textId="67E3CD47" w:rsidR="009B408A" w:rsidRDefault="00C36801" w:rsidP="009B408A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E</w:t>
      </w:r>
      <w:r w:rsidR="009B408A">
        <w:rPr>
          <w:rFonts w:ascii="Calibri" w:hAnsi="Calibri" w:cs="Calibri"/>
          <w:bCs/>
          <w:sz w:val="22"/>
          <w:szCs w:val="22"/>
        </w:rPr>
        <w:t>.</w:t>
      </w:r>
    </w:p>
    <w:p w14:paraId="38D408B1" w14:textId="77777777" w:rsidR="009B408A" w:rsidRDefault="009B408A" w:rsidP="009B408A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6EB86D60" w14:textId="1177CF5C" w:rsidR="008E0F7F" w:rsidRPr="007B1DFB" w:rsidRDefault="009B408A" w:rsidP="008E0F7F">
      <w:pPr>
        <w:jc w:val="both"/>
        <w:rPr>
          <w:rFonts w:ascii="Calibri" w:hAnsi="Calibri" w:cs="Calibri"/>
          <w:color w:val="000000"/>
        </w:rPr>
      </w:pPr>
      <w:r>
        <w:rPr>
          <w:rFonts w:ascii="Calibri" w:eastAsia="TimesNewRoman,Bold" w:hAnsi="Calibri" w:cs="Calibri"/>
          <w:bCs/>
        </w:rPr>
        <w:t>I</w:t>
      </w:r>
      <w:r w:rsidR="00143128">
        <w:rPr>
          <w:rFonts w:ascii="Calibri" w:eastAsia="TimesNewRoman,Bold" w:hAnsi="Calibri" w:cs="Calibri"/>
          <w:bCs/>
        </w:rPr>
        <w:t>l Progetto</w:t>
      </w:r>
      <w:r w:rsidR="00926E8E" w:rsidRPr="00926E8E">
        <w:rPr>
          <w:rFonts w:ascii="Calibri" w:eastAsia="TimesNewRoman,Bold" w:hAnsi="Calibri" w:cs="Calibri"/>
          <w:bCs/>
        </w:rPr>
        <w:t xml:space="preserve"> è teso al perseguimento dell’obiettivo </w:t>
      </w:r>
      <w:r w:rsidR="00926E8E" w:rsidRPr="00103E9E">
        <w:rPr>
          <w:rFonts w:ascii="Calibri" w:eastAsia="TimesNewRoman,Bold" w:hAnsi="Calibri" w:cs="Calibri"/>
          <w:bCs/>
          <w:highlight w:val="yellow"/>
        </w:rPr>
        <w:t>[●]</w:t>
      </w:r>
      <w:r w:rsidR="00926E8E" w:rsidRPr="00926E8E">
        <w:rPr>
          <w:rFonts w:ascii="Calibri" w:eastAsia="TimesNewRoman,Bold" w:hAnsi="Calibri" w:cs="Calibri"/>
          <w:bCs/>
        </w:rPr>
        <w:t xml:space="preserve">, fattispecie </w:t>
      </w:r>
      <w:r w:rsidR="00103E9E" w:rsidRPr="00103E9E">
        <w:rPr>
          <w:rFonts w:ascii="Calibri" w:eastAsia="TimesNewRoman,Bold" w:hAnsi="Calibri" w:cs="Calibri"/>
          <w:bCs/>
          <w:highlight w:val="yellow"/>
        </w:rPr>
        <w:t>[●]</w:t>
      </w:r>
      <w:r w:rsidR="00926E8E" w:rsidRPr="00926E8E">
        <w:rPr>
          <w:rFonts w:ascii="Calibri" w:eastAsia="TimesNewRoman,Bold" w:hAnsi="Calibri" w:cs="Calibri"/>
          <w:bCs/>
        </w:rPr>
        <w:t xml:space="preserve">, casistica </w:t>
      </w:r>
      <w:r w:rsidR="00103E9E" w:rsidRPr="00103E9E">
        <w:rPr>
          <w:rFonts w:ascii="Calibri" w:eastAsia="TimesNewRoman,Bold" w:hAnsi="Calibri" w:cs="Calibri"/>
          <w:bCs/>
          <w:highlight w:val="yellow"/>
        </w:rPr>
        <w:t>[●]</w:t>
      </w:r>
      <w:r w:rsidR="00926E8E" w:rsidRPr="00926E8E">
        <w:rPr>
          <w:rFonts w:ascii="Calibri" w:eastAsia="TimesNewRoman,Bold" w:hAnsi="Calibri" w:cs="Calibri"/>
          <w:bCs/>
        </w:rPr>
        <w:t xml:space="preserve"> [</w:t>
      </w:r>
      <w:r w:rsidR="00926E8E" w:rsidRPr="00103E9E">
        <w:rPr>
          <w:rFonts w:ascii="Calibri" w:eastAsia="TimesNewRoman,Bold" w:hAnsi="Calibri" w:cs="Calibri"/>
          <w:bCs/>
          <w:highlight w:val="yellow"/>
        </w:rPr>
        <w:t>INDICARE MASSIMO DUE OBIETTIVI DISTINTI</w:t>
      </w:r>
      <w:r w:rsidR="00926E8E" w:rsidRPr="00926E8E">
        <w:rPr>
          <w:rFonts w:ascii="Calibri" w:eastAsia="TimesNewRoman,Bold" w:hAnsi="Calibri" w:cs="Calibri"/>
          <w:bCs/>
        </w:rPr>
        <w:t>] di cui all’Elenco Obiettivi Ambientali,</w:t>
      </w:r>
      <w:r w:rsidR="008E0F7F" w:rsidRPr="007B1DFB">
        <w:rPr>
          <w:rFonts w:ascii="Calibri" w:eastAsia="TimesNewRoman,Bold" w:hAnsi="Calibri" w:cs="Calibri"/>
          <w:bCs/>
        </w:rPr>
        <w:t xml:space="preserve"> </w:t>
      </w:r>
      <w:r w:rsidR="008E0F7F" w:rsidRPr="007B1DFB">
        <w:rPr>
          <w:rFonts w:ascii="Calibri" w:eastAsia="TimesNewRoman,Bold" w:hAnsi="Calibri" w:cs="Calibri"/>
        </w:rPr>
        <w:t xml:space="preserve">versione n. </w:t>
      </w:r>
      <w:r w:rsidR="00103E9E" w:rsidRPr="00103E9E">
        <w:rPr>
          <w:rFonts w:ascii="Calibri" w:eastAsia="TimesNewRoman,Bold" w:hAnsi="Calibri" w:cs="Calibri"/>
          <w:bCs/>
          <w:highlight w:val="yellow"/>
        </w:rPr>
        <w:t>[●]</w:t>
      </w:r>
      <w:r w:rsidR="008E0F7F" w:rsidRPr="007B1DFB">
        <w:rPr>
          <w:rFonts w:ascii="Calibri" w:eastAsia="TimesNewRoman,Bold" w:hAnsi="Calibri" w:cs="Calibri"/>
        </w:rPr>
        <w:t xml:space="preserve"> del </w:t>
      </w:r>
      <w:r w:rsidR="00103E9E" w:rsidRPr="00103E9E">
        <w:rPr>
          <w:rFonts w:ascii="Calibri" w:eastAsia="TimesNewRoman,Bold" w:hAnsi="Calibri" w:cs="Calibri"/>
          <w:bCs/>
          <w:highlight w:val="yellow"/>
        </w:rPr>
        <w:t>[●]</w:t>
      </w:r>
      <w:r w:rsidR="008E0F7F" w:rsidRPr="007B1DFB">
        <w:rPr>
          <w:rFonts w:ascii="Calibri" w:eastAsia="TimesNewRoman,Bold" w:hAnsi="Calibri" w:cs="Calibri"/>
        </w:rPr>
        <w:t xml:space="preserve">, </w:t>
      </w:r>
      <w:r w:rsidR="008E0F7F" w:rsidRPr="007B1DFB">
        <w:rPr>
          <w:rFonts w:ascii="Calibri" w:eastAsia="TimesNewRoman,Bold" w:hAnsi="Calibri" w:cs="Calibri"/>
          <w:bCs/>
        </w:rPr>
        <w:t xml:space="preserve">disponibile al seguente </w:t>
      </w:r>
      <w:r w:rsidR="008E0F7F" w:rsidRPr="007B1DFB">
        <w:rPr>
          <w:rFonts w:ascii="Calibri" w:eastAsia="TimesNewRoman,Bold" w:hAnsi="Calibri" w:cs="Calibri"/>
          <w:bCs/>
          <w:i/>
        </w:rPr>
        <w:t>link</w:t>
      </w:r>
      <w:r w:rsidR="008E0F7F" w:rsidRPr="007B1DFB">
        <w:rPr>
          <w:rFonts w:ascii="Calibri" w:eastAsia="TimesNewRoman,Bold" w:hAnsi="Calibri" w:cs="Calibri"/>
          <w:bCs/>
        </w:rPr>
        <w:t xml:space="preserve">: </w:t>
      </w:r>
      <w:hyperlink r:id="rId12" w:history="1">
        <w:r w:rsidR="009F4A1F" w:rsidRPr="00B66759">
          <w:rPr>
            <w:rStyle w:val="Collegamentoipertestuale"/>
            <w:rFonts w:ascii="Calibri" w:eastAsia="TimesNewRoman,Bold" w:hAnsi="Calibri" w:cs="Calibri"/>
          </w:rPr>
          <w:t>https://www.sace.it/docs/default-source/prodotti/garanzie-green/elenco-obiettivi-ambientali_versione-3-del-23-aprile-2024.pdf?sfvrsn=43628dbe_12</w:t>
        </w:r>
      </w:hyperlink>
      <w:r w:rsidR="009F4A1F">
        <w:rPr>
          <w:rFonts w:ascii="Calibri" w:eastAsia="TimesNewRoman,Bold" w:hAnsi="Calibri" w:cs="Calibri"/>
          <w:b/>
          <w:bCs/>
        </w:rPr>
        <w:t xml:space="preserve"> </w:t>
      </w:r>
      <w:r w:rsidR="008E0F7F" w:rsidRPr="007B1DFB">
        <w:rPr>
          <w:rFonts w:ascii="Calibri" w:eastAsia="TimesNewRoman,Bold" w:hAnsi="Calibri" w:cs="Calibri"/>
          <w:bCs/>
        </w:rPr>
        <w:t>(l’“</w:t>
      </w:r>
      <w:r w:rsidR="008E0F7F" w:rsidRPr="007B1DFB">
        <w:rPr>
          <w:rFonts w:ascii="Calibri" w:eastAsia="TimesNewRoman,Bold" w:hAnsi="Calibri" w:cs="Calibri"/>
          <w:b/>
          <w:bCs/>
        </w:rPr>
        <w:t>Obiettivo Ambientale</w:t>
      </w:r>
      <w:r w:rsidR="008E0F7F" w:rsidRPr="007B1DFB">
        <w:rPr>
          <w:rFonts w:ascii="Calibri" w:eastAsia="TimesNewRoman,Bold" w:hAnsi="Calibri" w:cs="Calibri"/>
          <w:bCs/>
        </w:rPr>
        <w:t xml:space="preserve">”), e non arreca pregiudizio ai rimanenti obiettivi ambientali ivi indicati, in conformità ai seguenti criteri: </w:t>
      </w:r>
    </w:p>
    <w:p w14:paraId="3448EEBE" w14:textId="77777777" w:rsidR="008E0F7F" w:rsidRPr="007B1DFB" w:rsidRDefault="008E0F7F" w:rsidP="008E0F7F">
      <w:pPr>
        <w:pStyle w:val="Paragrafoelenco"/>
        <w:autoSpaceDE w:val="0"/>
        <w:autoSpaceDN w:val="0"/>
        <w:adjustRightInd w:val="0"/>
        <w:spacing w:line="259" w:lineRule="auto"/>
        <w:ind w:left="567" w:hanging="567"/>
        <w:jc w:val="both"/>
        <w:rPr>
          <w:rFonts w:ascii="Calibri" w:eastAsia="TimesNewRoman,Bold" w:hAnsi="Calibri" w:cs="Calibri"/>
          <w:bCs/>
        </w:rPr>
      </w:pPr>
      <w:r w:rsidRPr="007B1DFB">
        <w:rPr>
          <w:rFonts w:ascii="Calibri" w:hAnsi="Calibri" w:cs="Calibri"/>
        </w:rPr>
        <w:t>□</w:t>
      </w:r>
      <w:r w:rsidRPr="007B1DFB">
        <w:rPr>
          <w:rFonts w:ascii="Calibri" w:hAnsi="Calibri" w:cs="Calibri"/>
        </w:rPr>
        <w:tab/>
      </w:r>
      <w:r w:rsidRPr="007B1DFB">
        <w:rPr>
          <w:rFonts w:ascii="Calibri" w:eastAsia="TimesNewRoman,Bold" w:hAnsi="Calibri" w:cs="Calibri"/>
          <w:bCs/>
        </w:rPr>
        <w:t>Tassonomia europea adottata in esecuzione del Regolamento UE 852/2020</w:t>
      </w:r>
      <w:r w:rsidRPr="007B1DFB">
        <w:rPr>
          <w:rStyle w:val="Rimandonotaapidipagina"/>
          <w:rFonts w:ascii="Calibri" w:eastAsia="TimesNewRoman,Bold" w:hAnsi="Calibri" w:cs="Calibri"/>
          <w:bCs/>
        </w:rPr>
        <w:footnoteReference w:id="4"/>
      </w:r>
      <w:r w:rsidRPr="007B1DFB">
        <w:rPr>
          <w:rFonts w:ascii="Calibri" w:eastAsia="TimesNewRoman,Bold" w:hAnsi="Calibri" w:cs="Calibri"/>
          <w:bCs/>
        </w:rPr>
        <w:t xml:space="preserve"> e relativi criteri di valutazione; o</w:t>
      </w:r>
    </w:p>
    <w:p w14:paraId="6CFBB408" w14:textId="77777777" w:rsidR="008E0F7F" w:rsidRPr="007B1DFB" w:rsidRDefault="008E0F7F" w:rsidP="008E0F7F">
      <w:pPr>
        <w:pStyle w:val="Paragrafoelenco"/>
        <w:autoSpaceDE w:val="0"/>
        <w:autoSpaceDN w:val="0"/>
        <w:adjustRightInd w:val="0"/>
        <w:spacing w:line="259" w:lineRule="auto"/>
        <w:ind w:left="567" w:hanging="567"/>
        <w:jc w:val="both"/>
        <w:rPr>
          <w:rFonts w:ascii="Calibri" w:eastAsia="TimesNewRoman,Bold" w:hAnsi="Calibri" w:cs="Calibri"/>
          <w:bCs/>
        </w:rPr>
      </w:pPr>
    </w:p>
    <w:p w14:paraId="0F367BEA" w14:textId="77777777" w:rsidR="008E0F7F" w:rsidRPr="007B1DFB" w:rsidRDefault="008E0F7F" w:rsidP="008E0F7F">
      <w:pPr>
        <w:pStyle w:val="Paragrafoelenco"/>
        <w:autoSpaceDE w:val="0"/>
        <w:autoSpaceDN w:val="0"/>
        <w:adjustRightInd w:val="0"/>
        <w:spacing w:line="259" w:lineRule="auto"/>
        <w:ind w:left="567" w:hanging="567"/>
        <w:jc w:val="both"/>
        <w:rPr>
          <w:rFonts w:ascii="Calibri" w:eastAsia="TimesNewRoman,Bold" w:hAnsi="Calibri" w:cs="Calibri"/>
          <w:bCs/>
        </w:rPr>
      </w:pPr>
      <w:r w:rsidRPr="007B1DFB">
        <w:rPr>
          <w:rFonts w:ascii="Calibri" w:hAnsi="Calibri" w:cs="Calibri"/>
        </w:rPr>
        <w:t>□</w:t>
      </w:r>
      <w:r w:rsidRPr="007B1DFB">
        <w:rPr>
          <w:rFonts w:ascii="Calibri" w:hAnsi="Calibri" w:cs="Calibri"/>
        </w:rPr>
        <w:tab/>
      </w:r>
      <w:r w:rsidRPr="007B1DFB">
        <w:rPr>
          <w:rFonts w:ascii="Calibri" w:eastAsia="TimesNewRoman,Bold" w:hAnsi="Calibri" w:cs="Calibri"/>
        </w:rPr>
        <w:t>tabella indicatori MATTM</w:t>
      </w:r>
      <w:r w:rsidRPr="007B1DFB">
        <w:rPr>
          <w:rFonts w:ascii="Calibri" w:eastAsia="TimesNewRoman,Bold" w:hAnsi="Calibri" w:cs="Calibri"/>
          <w:bCs/>
        </w:rPr>
        <w:t>, come riportata nel SUB-ALLEGATO A (</w:t>
      </w:r>
      <w:r w:rsidRPr="007B1DFB">
        <w:rPr>
          <w:rFonts w:ascii="Calibri" w:eastAsia="TimesNewRoman,Bold" w:hAnsi="Calibri" w:cs="Calibri"/>
          <w:bCs/>
          <w:i/>
        </w:rPr>
        <w:t>Tabella indicatori MATTM</w:t>
      </w:r>
      <w:r w:rsidRPr="007B1DFB">
        <w:rPr>
          <w:rFonts w:ascii="Calibri" w:eastAsia="TimesNewRoman,Bold" w:hAnsi="Calibri" w:cs="Calibri"/>
          <w:bCs/>
        </w:rPr>
        <w:t>) alla presente Autocertificazione Obiettivi Ambientali, debitamente compilata e sottoscritta</w:t>
      </w:r>
      <w:r w:rsidRPr="007B1DFB">
        <w:rPr>
          <w:rStyle w:val="Rimandonotaapidipagina"/>
          <w:rFonts w:ascii="Calibri" w:eastAsia="TimesNewRoman,Bold" w:hAnsi="Calibri" w:cs="Calibri"/>
          <w:bCs/>
        </w:rPr>
        <w:footnoteReference w:id="5"/>
      </w:r>
      <w:r w:rsidRPr="007B1DFB">
        <w:rPr>
          <w:rFonts w:ascii="Calibri" w:eastAsia="TimesNewRoman,Bold" w:hAnsi="Calibri" w:cs="Calibri"/>
          <w:bCs/>
        </w:rPr>
        <w:t xml:space="preserve">; </w:t>
      </w:r>
    </w:p>
    <w:p w14:paraId="383C6DCA" w14:textId="77777777" w:rsidR="008E0F7F" w:rsidRPr="007B1DFB" w:rsidRDefault="008E0F7F" w:rsidP="008E0F7F">
      <w:pPr>
        <w:pStyle w:val="Paragrafoelenco"/>
        <w:autoSpaceDE w:val="0"/>
        <w:autoSpaceDN w:val="0"/>
        <w:adjustRightInd w:val="0"/>
        <w:spacing w:line="259" w:lineRule="auto"/>
        <w:ind w:left="1134" w:hanging="567"/>
        <w:jc w:val="both"/>
        <w:rPr>
          <w:rFonts w:ascii="Calibri" w:eastAsia="TimesNewRoman,Bold" w:hAnsi="Calibri" w:cs="Calibri"/>
          <w:bCs/>
        </w:rPr>
      </w:pPr>
    </w:p>
    <w:p w14:paraId="014CB78D" w14:textId="69F34790" w:rsidR="008E0F7F" w:rsidRDefault="008E0F7F" w:rsidP="008E0F7F">
      <w:pPr>
        <w:pStyle w:val="Paragrafoelenco"/>
        <w:autoSpaceDE w:val="0"/>
        <w:autoSpaceDN w:val="0"/>
        <w:adjustRightInd w:val="0"/>
        <w:spacing w:line="259" w:lineRule="auto"/>
        <w:ind w:left="0"/>
        <w:jc w:val="both"/>
        <w:rPr>
          <w:rFonts w:ascii="Calibri" w:eastAsia="TimesNewRoman,Bold" w:hAnsi="Calibri" w:cs="Calibri"/>
          <w:bCs/>
        </w:rPr>
      </w:pPr>
      <w:r w:rsidRPr="007B1DFB">
        <w:rPr>
          <w:rFonts w:ascii="Calibri" w:eastAsia="TimesNewRoman,Bold" w:hAnsi="Calibri" w:cs="Calibri"/>
          <w:bCs/>
        </w:rPr>
        <w:t xml:space="preserve">e, ove previsti, altri criteri applicabili all’obiettivo </w:t>
      </w:r>
      <w:r w:rsidRPr="00555160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  <w:bCs/>
        </w:rPr>
        <w:t xml:space="preserve">, fattispecie </w:t>
      </w:r>
      <w:r w:rsidR="00555160" w:rsidRPr="00555160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  <w:bCs/>
        </w:rPr>
        <w:t xml:space="preserve">, casistica </w:t>
      </w:r>
      <w:r w:rsidR="00555160" w:rsidRPr="00555160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  <w:bCs/>
        </w:rPr>
        <w:t xml:space="preserve">, </w:t>
      </w:r>
      <w:r w:rsidRPr="007B1DFB">
        <w:rPr>
          <w:rFonts w:ascii="Calibri" w:eastAsia="TimesNewRoman,Bold" w:hAnsi="Calibri" w:cs="Calibri"/>
        </w:rPr>
        <w:t xml:space="preserve">come indicati nell’Elenco Obiettivi Ambientali, versione n. </w:t>
      </w:r>
      <w:r w:rsidR="00555160" w:rsidRPr="00555160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</w:rPr>
        <w:t xml:space="preserve"> del </w:t>
      </w:r>
      <w:r w:rsidR="00555160" w:rsidRPr="00555160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</w:rPr>
        <w:t xml:space="preserve">, disponibile al seguente link: </w:t>
      </w:r>
      <w:hyperlink r:id="rId13" w:history="1">
        <w:r w:rsidR="009F4A1F" w:rsidRPr="00B66759">
          <w:rPr>
            <w:rStyle w:val="Collegamentoipertestuale"/>
            <w:rFonts w:ascii="Calibri" w:eastAsia="TimesNewRoman,Bold" w:hAnsi="Calibri" w:cs="Calibri"/>
          </w:rPr>
          <w:t>https://www.sace.it/docs/default-source/prodotti/garanzie-green/elenco-obiettivi-ambientali_versione-3-del-23-aprile-2024.pdf?sfvrsn=43628dbe_12</w:t>
        </w:r>
      </w:hyperlink>
      <w:r w:rsidR="00555160">
        <w:rPr>
          <w:rFonts w:ascii="Calibri" w:eastAsia="TimesNewRoman,Bold" w:hAnsi="Calibri" w:cs="Calibri"/>
        </w:rPr>
        <w:t>.</w:t>
      </w:r>
      <w:r w:rsidRPr="007B1DFB">
        <w:rPr>
          <w:rFonts w:ascii="Calibri" w:eastAsia="TimesNewRoman,Bold" w:hAnsi="Calibri" w:cs="Calibri"/>
          <w:bCs/>
        </w:rPr>
        <w:t xml:space="preserve"> </w:t>
      </w:r>
    </w:p>
    <w:p w14:paraId="53352719" w14:textId="77777777" w:rsidR="009A2D4C" w:rsidRDefault="009A2D4C" w:rsidP="009A2D4C">
      <w:pPr>
        <w:widowControl w:val="0"/>
        <w:suppressAutoHyphens/>
        <w:autoSpaceDE w:val="0"/>
        <w:autoSpaceDN w:val="0"/>
        <w:adjustRightInd w:val="0"/>
        <w:spacing w:after="240" w:line="288" w:lineRule="auto"/>
        <w:jc w:val="both"/>
        <w:rPr>
          <w:rFonts w:asciiTheme="minorHAnsi" w:eastAsia="TimesNewRoman,Bold" w:hAnsiTheme="minorHAnsi" w:cstheme="minorHAnsi"/>
          <w:bCs/>
        </w:rPr>
      </w:pPr>
      <w:r>
        <w:rPr>
          <w:rFonts w:asciiTheme="minorHAnsi" w:eastAsia="TimesNewRoman,Bold" w:hAnsiTheme="minorHAnsi" w:cstheme="minorHAnsi"/>
          <w:bCs/>
        </w:rPr>
        <w:t>I</w:t>
      </w:r>
      <w:r w:rsidRPr="0090178B">
        <w:rPr>
          <w:rFonts w:asciiTheme="minorHAnsi" w:eastAsia="TimesNewRoman,Bold" w:hAnsiTheme="minorHAnsi" w:cstheme="minorHAnsi"/>
          <w:bCs/>
        </w:rPr>
        <w:t xml:space="preserve">l Progetto e la sua realizzazione (ivi inclusi i criteri e parametri indicati </w:t>
      </w:r>
      <w:r w:rsidRPr="00503A7E">
        <w:rPr>
          <w:rFonts w:asciiTheme="minorHAnsi" w:eastAsia="TimesNewRoman,Bold" w:hAnsiTheme="minorHAnsi" w:cstheme="minorHAnsi"/>
          <w:bCs/>
          <w:iCs/>
        </w:rPr>
        <w:t>nel paragrafo</w:t>
      </w:r>
      <w:r>
        <w:rPr>
          <w:rFonts w:asciiTheme="minorHAnsi" w:eastAsia="TimesNewRoman,Bold" w:hAnsiTheme="minorHAnsi" w:cstheme="minorHAnsi"/>
          <w:bCs/>
          <w:i/>
        </w:rPr>
        <w:t xml:space="preserve"> </w:t>
      </w:r>
      <w:r w:rsidRPr="0090178B">
        <w:rPr>
          <w:rFonts w:asciiTheme="minorHAnsi" w:eastAsia="TimesNewRoman,Bold" w:hAnsiTheme="minorHAnsi" w:cstheme="minorHAnsi"/>
          <w:bCs/>
        </w:rPr>
        <w:t xml:space="preserve">che precede) sono </w:t>
      </w:r>
      <w:r w:rsidRPr="0090178B">
        <w:rPr>
          <w:rFonts w:asciiTheme="minorHAnsi" w:eastAsia="TimesNewRoman,Bold" w:hAnsiTheme="minorHAnsi" w:cstheme="minorHAnsi"/>
          <w:bCs/>
          <w:iCs/>
        </w:rPr>
        <w:t>conformi</w:t>
      </w:r>
      <w:r w:rsidRPr="0090178B">
        <w:rPr>
          <w:rFonts w:asciiTheme="minorHAnsi" w:eastAsia="TimesNewRoman,Bold" w:hAnsiTheme="minorHAnsi" w:cstheme="minorHAnsi"/>
          <w:bCs/>
        </w:rPr>
        <w:t xml:space="preserve"> alla normativa e regolamentazione applicabile nonché agli </w:t>
      </w:r>
      <w:r w:rsidRPr="0090178B">
        <w:rPr>
          <w:rFonts w:asciiTheme="minorHAnsi" w:eastAsia="TimesNewRoman,Bold" w:hAnsiTheme="minorHAnsi" w:cstheme="minorHAnsi"/>
          <w:bCs/>
          <w:i/>
        </w:rPr>
        <w:t>standard</w:t>
      </w:r>
      <w:r w:rsidRPr="0090178B">
        <w:rPr>
          <w:rFonts w:asciiTheme="minorHAnsi" w:eastAsia="TimesNewRoman,Bold" w:hAnsiTheme="minorHAnsi" w:cstheme="minorHAnsi"/>
          <w:bCs/>
        </w:rPr>
        <w:t xml:space="preserve"> di riferimento e </w:t>
      </w:r>
      <w:r>
        <w:rPr>
          <w:rFonts w:asciiTheme="minorHAnsi" w:eastAsia="TimesNewRoman,Bold" w:hAnsiTheme="minorHAnsi" w:cstheme="minorHAnsi"/>
          <w:bCs/>
        </w:rPr>
        <w:t xml:space="preserve">la Società </w:t>
      </w:r>
      <w:r w:rsidRPr="0090178B">
        <w:rPr>
          <w:rFonts w:asciiTheme="minorHAnsi" w:eastAsia="TimesNewRoman,Bold" w:hAnsiTheme="minorHAnsi" w:cstheme="minorHAnsi"/>
          <w:bCs/>
        </w:rPr>
        <w:t>ha ottenuto (ovvero provvederà al tempestivo ottenimento di) tutte le autorizzazioni, permessi, certificazioni e/o licenze richiesti dalla normativa applicabile, i quali dovranno rimanere validi ed efficaci fino al completamento del Progetto ovvero alla diversa data prevista dalla normativa e regolamentazione applicabile</w:t>
      </w:r>
      <w:r>
        <w:rPr>
          <w:rFonts w:asciiTheme="minorHAnsi" w:eastAsia="TimesNewRoman,Bold" w:hAnsiTheme="minorHAnsi" w:cstheme="minorHAnsi"/>
          <w:bCs/>
        </w:rPr>
        <w:t>.</w:t>
      </w:r>
    </w:p>
    <w:p w14:paraId="3929D47B" w14:textId="77777777" w:rsidR="009A2D4C" w:rsidRDefault="009A2D4C" w:rsidP="009A2D4C">
      <w:pPr>
        <w:widowControl w:val="0"/>
        <w:suppressAutoHyphens/>
        <w:autoSpaceDE w:val="0"/>
        <w:autoSpaceDN w:val="0"/>
        <w:adjustRightInd w:val="0"/>
        <w:spacing w:after="240" w:line="288" w:lineRule="auto"/>
        <w:jc w:val="both"/>
        <w:rPr>
          <w:rFonts w:asciiTheme="minorHAnsi" w:eastAsia="TimesNewRoman,Bold" w:hAnsiTheme="minorHAnsi" w:cstheme="minorHAnsi"/>
        </w:rPr>
      </w:pPr>
      <w:r>
        <w:rPr>
          <w:rFonts w:asciiTheme="minorHAnsi" w:eastAsia="TimesNewRoman,Bold" w:hAnsiTheme="minorHAnsi" w:cstheme="minorHAnsi"/>
        </w:rPr>
        <w:t>L</w:t>
      </w:r>
      <w:r w:rsidRPr="0090178B">
        <w:rPr>
          <w:rFonts w:asciiTheme="minorHAnsi" w:eastAsia="TimesNewRoman,Bold" w:hAnsiTheme="minorHAnsi" w:cstheme="minorHAnsi"/>
        </w:rPr>
        <w:t>e dichiarazioni, informazioni (ivi inclusi mediante eventuali questionari ambientali</w:t>
      </w:r>
      <w:r>
        <w:rPr>
          <w:rFonts w:asciiTheme="minorHAnsi" w:eastAsia="TimesNewRoman,Bold" w:hAnsiTheme="minorHAnsi" w:cstheme="minorHAnsi"/>
        </w:rPr>
        <w:t xml:space="preserve"> qualora richiesti</w:t>
      </w:r>
      <w:r w:rsidRPr="0090178B">
        <w:rPr>
          <w:rFonts w:asciiTheme="minorHAnsi" w:eastAsia="TimesNewRoman,Bold" w:hAnsiTheme="minorHAnsi" w:cstheme="minorHAnsi"/>
        </w:rPr>
        <w:t>) e la documentazione fornit</w:t>
      </w:r>
      <w:r>
        <w:rPr>
          <w:rFonts w:asciiTheme="minorHAnsi" w:eastAsia="TimesNewRoman,Bold" w:hAnsiTheme="minorHAnsi" w:cstheme="minorHAnsi"/>
        </w:rPr>
        <w:t>a</w:t>
      </w:r>
      <w:r w:rsidRPr="0090178B">
        <w:rPr>
          <w:rFonts w:asciiTheme="minorHAnsi" w:eastAsia="TimesNewRoman,Bold" w:hAnsiTheme="minorHAnsi" w:cstheme="minorHAnsi"/>
        </w:rPr>
        <w:t xml:space="preserve"> al</w:t>
      </w:r>
      <w:r>
        <w:rPr>
          <w:rFonts w:asciiTheme="minorHAnsi" w:eastAsia="TimesNewRoman,Bold" w:hAnsiTheme="minorHAnsi" w:cstheme="minorHAnsi"/>
        </w:rPr>
        <w:t xml:space="preserve">la Banca </w:t>
      </w:r>
      <w:r w:rsidRPr="0090178B">
        <w:rPr>
          <w:rFonts w:asciiTheme="minorHAnsi" w:eastAsia="TimesNewRoman,Bold" w:hAnsiTheme="minorHAnsi" w:cstheme="minorHAnsi"/>
        </w:rPr>
        <w:t>e a SACE relativamente al Progetto e/o all’Obiettivo Ambientale sono complete, veritiere e corrette</w:t>
      </w:r>
      <w:r w:rsidRPr="0090178B">
        <w:rPr>
          <w:rFonts w:asciiTheme="minorHAnsi" w:eastAsia="Arial" w:hAnsiTheme="minorHAnsi" w:cstheme="minorHAnsi"/>
        </w:rPr>
        <w:t>, e sono rese dal</w:t>
      </w:r>
      <w:r>
        <w:rPr>
          <w:rFonts w:asciiTheme="minorHAnsi" w:eastAsia="Arial" w:hAnsiTheme="minorHAnsi" w:cstheme="minorHAnsi"/>
        </w:rPr>
        <w:t>la Società</w:t>
      </w:r>
      <w:r w:rsidRPr="0090178B">
        <w:rPr>
          <w:rFonts w:asciiTheme="minorHAnsi" w:eastAsia="Arial" w:hAnsiTheme="minorHAnsi" w:cstheme="minorHAnsi"/>
        </w:rPr>
        <w:t xml:space="preserve"> sulla base di idonee competenze tecniche, esperienze e adeguate procedure interne anche ai fini del rilascio delle dichiarazioni che precedono</w:t>
      </w:r>
      <w:r w:rsidRPr="0090178B">
        <w:rPr>
          <w:rFonts w:asciiTheme="minorHAnsi" w:eastAsia="TimesNewRoman,Bold" w:hAnsiTheme="minorHAnsi" w:cstheme="minorHAnsi"/>
        </w:rPr>
        <w:t>.</w:t>
      </w:r>
    </w:p>
    <w:p w14:paraId="65888532" w14:textId="3675B06B" w:rsidR="00354376" w:rsidRDefault="006846CB" w:rsidP="00053B1F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</w:t>
      </w:r>
      <w:r w:rsidR="00CB5BCC">
        <w:rPr>
          <w:rFonts w:ascii="Calibri" w:hAnsi="Calibri" w:cs="Calibri"/>
        </w:rPr>
        <w:t>.</w:t>
      </w:r>
    </w:p>
    <w:p w14:paraId="74540FAC" w14:textId="77777777" w:rsidR="00CB5BCC" w:rsidRPr="0090178B" w:rsidRDefault="00CB5BCC" w:rsidP="00CB5BCC">
      <w:pPr>
        <w:tabs>
          <w:tab w:val="left" w:pos="851"/>
        </w:tabs>
        <w:spacing w:after="240" w:line="288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La Società</w:t>
      </w:r>
      <w:r w:rsidRPr="0090178B">
        <w:rPr>
          <w:rFonts w:asciiTheme="minorHAnsi" w:eastAsia="Times New Roman" w:hAnsiTheme="minorHAnsi" w:cstheme="minorHAnsi"/>
        </w:rPr>
        <w:t xml:space="preserve"> si impegna:</w:t>
      </w:r>
    </w:p>
    <w:p w14:paraId="57EA3856" w14:textId="77777777" w:rsidR="00CB5BCC" w:rsidRPr="0090178B" w:rsidRDefault="00CB5BCC" w:rsidP="00CB5BCC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240" w:line="288" w:lineRule="auto"/>
        <w:ind w:left="426"/>
        <w:jc w:val="both"/>
        <w:rPr>
          <w:rFonts w:asciiTheme="minorHAnsi" w:eastAsia="Times New Roman" w:hAnsiTheme="minorHAnsi" w:cstheme="minorHAnsi"/>
        </w:rPr>
      </w:pPr>
      <w:r w:rsidRPr="0090178B">
        <w:rPr>
          <w:rFonts w:asciiTheme="minorHAnsi" w:eastAsia="Times New Roman" w:hAnsiTheme="minorHAnsi" w:cstheme="minorHAnsi"/>
        </w:rPr>
        <w:t xml:space="preserve">a mettere a disposizione di SACE (e/o dei rappresentanti autorizzati o consulenti nominati da SACE) le evidenze, i </w:t>
      </w:r>
      <w:r w:rsidRPr="0090178B">
        <w:rPr>
          <w:rFonts w:asciiTheme="minorHAnsi" w:eastAsia="TimesNewRoman,Bold" w:hAnsiTheme="minorHAnsi" w:cstheme="minorHAnsi"/>
          <w:bCs/>
        </w:rPr>
        <w:t>documenti</w:t>
      </w:r>
      <w:r w:rsidRPr="0090178B">
        <w:rPr>
          <w:rFonts w:asciiTheme="minorHAnsi" w:eastAsia="Times New Roman" w:hAnsiTheme="minorHAnsi" w:cstheme="minorHAnsi"/>
        </w:rPr>
        <w:t xml:space="preserve"> (ivi incluse </w:t>
      </w:r>
      <w:r w:rsidRPr="0090178B">
        <w:rPr>
          <w:rFonts w:asciiTheme="minorHAnsi" w:eastAsia="Times New Roman" w:hAnsiTheme="minorHAnsi" w:cstheme="minorHAnsi"/>
          <w:bCs/>
        </w:rPr>
        <w:t>le autorizzazioni, permessi, certificazioni e/o licenze</w:t>
      </w:r>
      <w:r w:rsidRPr="0090178B">
        <w:rPr>
          <w:rFonts w:asciiTheme="minorHAnsi" w:eastAsia="Times New Roman" w:hAnsiTheme="minorHAnsi" w:cstheme="minorHAnsi"/>
        </w:rPr>
        <w:t>) e le registrazioni disponibili al</w:t>
      </w:r>
      <w:r>
        <w:rPr>
          <w:rFonts w:asciiTheme="minorHAnsi" w:eastAsia="Times New Roman" w:hAnsiTheme="minorHAnsi" w:cstheme="minorHAnsi"/>
        </w:rPr>
        <w:t xml:space="preserve">la Società </w:t>
      </w:r>
      <w:r w:rsidRPr="0090178B">
        <w:rPr>
          <w:rFonts w:asciiTheme="minorHAnsi" w:eastAsia="Times New Roman" w:hAnsiTheme="minorHAnsi" w:cstheme="minorHAnsi"/>
        </w:rPr>
        <w:t xml:space="preserve">in relazione al Progetto e all’Obiettivo Ambientale, e a consentire a SACE (e/o ai rappresentanti autorizzati o consulenti nominati da SACE) di accedere (a fronte di ragionevole preavviso) presso i propri uffici al fine di porre in essere un'ispezione o verifica allo scopo di </w:t>
      </w:r>
      <w:r w:rsidRPr="0090178B">
        <w:rPr>
          <w:rFonts w:asciiTheme="minorHAnsi" w:eastAsia="Times New Roman" w:hAnsiTheme="minorHAnsi" w:cstheme="minorHAnsi"/>
          <w:iCs/>
        </w:rPr>
        <w:t>verificare il rispetto delle finalità indicate come scopo del Progetto e il perseguimento dell’Obiettivo Ambientale</w:t>
      </w:r>
      <w:r w:rsidRPr="0090178B">
        <w:rPr>
          <w:rFonts w:asciiTheme="minorHAnsi" w:eastAsia="Times New Roman" w:hAnsiTheme="minorHAnsi" w:cstheme="minorHAnsi"/>
        </w:rPr>
        <w:t>;</w:t>
      </w:r>
    </w:p>
    <w:p w14:paraId="4F802903" w14:textId="77777777" w:rsidR="00CB5BCC" w:rsidRPr="0090178B" w:rsidRDefault="00CB5BCC" w:rsidP="00CB5BCC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240" w:line="288" w:lineRule="auto"/>
        <w:ind w:left="426"/>
        <w:jc w:val="both"/>
        <w:rPr>
          <w:rFonts w:asciiTheme="minorHAnsi" w:eastAsia="Times New Roman" w:hAnsiTheme="minorHAnsi" w:cstheme="minorHAnsi"/>
        </w:rPr>
      </w:pPr>
      <w:r w:rsidRPr="0090178B">
        <w:rPr>
          <w:rFonts w:asciiTheme="minorHAnsi" w:eastAsia="Times New Roman" w:hAnsiTheme="minorHAnsi" w:cstheme="minorHAnsi"/>
        </w:rPr>
        <w:t xml:space="preserve">ad operare </w:t>
      </w:r>
      <w:r w:rsidRPr="0090178B">
        <w:rPr>
          <w:rFonts w:asciiTheme="minorHAnsi" w:eastAsia="TimesNewRoman,Bold" w:hAnsiTheme="minorHAnsi" w:cstheme="minorHAnsi"/>
          <w:bCs/>
        </w:rPr>
        <w:t>conformemente</w:t>
      </w:r>
      <w:r w:rsidRPr="0090178B">
        <w:rPr>
          <w:rFonts w:asciiTheme="minorHAnsi" w:eastAsia="Times New Roman" w:hAnsiTheme="minorHAnsi" w:cstheme="minorHAnsi"/>
        </w:rPr>
        <w:t xml:space="preserve"> alle proprie procedure al fine di garantire che il Progetto sia in linea con le linee guida OCSE destinate alle imprese multinazionali e con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dell’uomo, nonché con eventuali ulteriori linee guida, principi e/o convenzioni adottate di volta in volta in relazione a tali materie, ciascuna come </w:t>
      </w:r>
      <w:r w:rsidRPr="0090178B">
        <w:rPr>
          <w:rFonts w:asciiTheme="minorHAnsi" w:eastAsia="Times New Roman" w:hAnsiTheme="minorHAnsi" w:cstheme="minorHAnsi"/>
        </w:rPr>
        <w:lastRenderedPageBreak/>
        <w:t>successivamente modificata, integrata e/o sostituita.</w:t>
      </w:r>
    </w:p>
    <w:p w14:paraId="4A875CDE" w14:textId="5E29B531" w:rsidR="00C01CF5" w:rsidRDefault="006846CB" w:rsidP="00053B1F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</w:t>
      </w:r>
      <w:r w:rsidR="00C01CF5">
        <w:rPr>
          <w:rFonts w:ascii="Calibri" w:hAnsi="Calibri" w:cs="Calibri"/>
        </w:rPr>
        <w:t>.</w:t>
      </w:r>
    </w:p>
    <w:p w14:paraId="28222FDB" w14:textId="77777777" w:rsidR="00C01CF5" w:rsidRPr="00F707D1" w:rsidRDefault="00C01CF5" w:rsidP="00C01CF5">
      <w:pPr>
        <w:tabs>
          <w:tab w:val="left" w:pos="851"/>
        </w:tabs>
        <w:spacing w:after="240" w:line="288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La Società</w:t>
      </w:r>
      <w:r w:rsidRPr="0090178B">
        <w:rPr>
          <w:rFonts w:asciiTheme="minorHAnsi" w:eastAsia="Times New Roman" w:hAnsiTheme="minorHAnsi" w:cstheme="minorHAnsi"/>
        </w:rPr>
        <w:t xml:space="preserve"> dichiara di condurre le proprie attività in conformità con le leggi, i regolamenti e le raccomandazioni di volta in volta applicabili in materia ambientale e di diritti umani e sociali, tra cui le Garanzie Minime di Salvaguardia.</w:t>
      </w:r>
      <w:r w:rsidRPr="0090178B">
        <w:rPr>
          <w:rFonts w:asciiTheme="minorHAnsi" w:eastAsia="Times New Roman" w:hAnsiTheme="minorHAnsi" w:cstheme="minorHAnsi"/>
          <w:vertAlign w:val="superscript"/>
        </w:rPr>
        <w:footnoteReference w:id="6"/>
      </w:r>
    </w:p>
    <w:p w14:paraId="30857994" w14:textId="32498F29" w:rsidR="004E0FEF" w:rsidRDefault="00053B1F" w:rsidP="00053B1F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DE3F04">
        <w:rPr>
          <w:rFonts w:ascii="Calibri" w:hAnsi="Calibri" w:cs="Calibri"/>
        </w:rPr>
        <w:t>codice penale</w:t>
      </w:r>
      <w:proofErr w:type="gramEnd"/>
      <w:r w:rsidRPr="00DE3F04">
        <w:rPr>
          <w:rFonts w:ascii="Calibri" w:hAnsi="Calibri" w:cs="Calibri"/>
        </w:rPr>
        <w:t xml:space="preserve"> per i reati di falso e di truffa.</w:t>
      </w:r>
    </w:p>
    <w:p w14:paraId="42B1C957" w14:textId="77777777" w:rsidR="008E0F7F" w:rsidRPr="007B1DFB" w:rsidRDefault="008E0F7F" w:rsidP="008E0F7F">
      <w:pPr>
        <w:pStyle w:val="Nessuno"/>
        <w:widowControl/>
        <w:rPr>
          <w:rFonts w:ascii="Calibri" w:hAnsi="Calibri" w:cs="Calibri"/>
          <w:b/>
          <w:sz w:val="22"/>
          <w:szCs w:val="22"/>
        </w:rPr>
      </w:pPr>
    </w:p>
    <w:p w14:paraId="3985F40F" w14:textId="77777777" w:rsidR="008E0F7F" w:rsidRPr="007B1DFB" w:rsidRDefault="008E0F7F" w:rsidP="008E0F7F">
      <w:pPr>
        <w:autoSpaceDE w:val="0"/>
        <w:autoSpaceDN w:val="0"/>
        <w:adjustRightInd w:val="0"/>
        <w:spacing w:line="259" w:lineRule="auto"/>
        <w:jc w:val="right"/>
        <w:rPr>
          <w:rFonts w:ascii="Calibri" w:hAnsi="Calibri" w:cs="Calibri"/>
        </w:rPr>
      </w:pPr>
      <w:r w:rsidRPr="007B1DFB">
        <w:rPr>
          <w:rFonts w:ascii="Calibri" w:hAnsi="Calibri" w:cs="Calibri"/>
        </w:rPr>
        <w:t>[</w:t>
      </w:r>
      <w:r w:rsidRPr="004E0FEF">
        <w:rPr>
          <w:rFonts w:ascii="Calibri" w:hAnsi="Calibri" w:cs="Calibri"/>
          <w:i/>
          <w:highlight w:val="yellow"/>
        </w:rPr>
        <w:t>LUOGO, DATA</w:t>
      </w:r>
      <w:r w:rsidRPr="007B1DFB">
        <w:rPr>
          <w:rFonts w:ascii="Calibri" w:hAnsi="Calibri" w:cs="Calibri"/>
        </w:rPr>
        <w:t>]</w:t>
      </w:r>
    </w:p>
    <w:p w14:paraId="3FCD12AF" w14:textId="77777777" w:rsidR="007E6F3B" w:rsidRDefault="007E6F3B" w:rsidP="008E0F7F">
      <w:pPr>
        <w:spacing w:before="120"/>
        <w:jc w:val="both"/>
        <w:rPr>
          <w:rFonts w:ascii="Calibri" w:hAnsi="Calibri" w:cs="Calibri"/>
        </w:rPr>
      </w:pPr>
    </w:p>
    <w:p w14:paraId="2E518101" w14:textId="77777777" w:rsidR="007E6F3B" w:rsidRDefault="007E6F3B" w:rsidP="008E0F7F">
      <w:pPr>
        <w:spacing w:before="120"/>
        <w:jc w:val="both"/>
        <w:rPr>
          <w:rFonts w:ascii="Calibri" w:hAnsi="Calibri" w:cs="Calibri"/>
        </w:rPr>
      </w:pPr>
    </w:p>
    <w:p w14:paraId="24905682" w14:textId="77777777" w:rsidR="007E6F3B" w:rsidRDefault="007E6F3B" w:rsidP="008E0F7F">
      <w:pPr>
        <w:spacing w:before="120"/>
        <w:jc w:val="both"/>
        <w:rPr>
          <w:rFonts w:ascii="Calibri" w:hAnsi="Calibri" w:cs="Calibri"/>
        </w:rPr>
      </w:pPr>
    </w:p>
    <w:p w14:paraId="62F0BB0A" w14:textId="07CED364" w:rsidR="008E0F7F" w:rsidRPr="007B1DFB" w:rsidRDefault="008E0F7F" w:rsidP="008E0F7F">
      <w:pPr>
        <w:spacing w:before="120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Allegati:</w:t>
      </w:r>
    </w:p>
    <w:p w14:paraId="4844556F" w14:textId="77777777" w:rsidR="008E0F7F" w:rsidRPr="007B1DFB" w:rsidRDefault="008E0F7F" w:rsidP="008E0F7F">
      <w:pPr>
        <w:spacing w:before="120"/>
        <w:jc w:val="both"/>
        <w:rPr>
          <w:rFonts w:ascii="Calibri" w:hAnsi="Calibri" w:cs="Calibri"/>
        </w:rPr>
      </w:pPr>
      <w:r w:rsidRPr="00476A07">
        <w:rPr>
          <w:rFonts w:ascii="Calibri" w:hAnsi="Calibri" w:cs="Calibri"/>
          <w:b/>
          <w:highlight w:val="yellow"/>
        </w:rPr>
        <w:t>SUB-ALLEGATO A</w:t>
      </w:r>
      <w:r w:rsidRPr="00476A07">
        <w:rPr>
          <w:rFonts w:ascii="Calibri" w:hAnsi="Calibri" w:cs="Calibri"/>
          <w:highlight w:val="yellow"/>
        </w:rPr>
        <w:t xml:space="preserve"> - Tabella Indicatori MATTM</w:t>
      </w:r>
    </w:p>
    <w:p w14:paraId="008E6542" w14:textId="77777777" w:rsidR="008E0F7F" w:rsidRPr="007B1DFB" w:rsidRDefault="008E0F7F" w:rsidP="008E0F7F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</w:p>
    <w:p w14:paraId="71CF57F6" w14:textId="77777777" w:rsidR="008E0F7F" w:rsidRPr="007B1DFB" w:rsidRDefault="008E0F7F" w:rsidP="008E0F7F">
      <w:pPr>
        <w:pStyle w:val="Nessuno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________________________________</w:t>
      </w:r>
      <w:r w:rsidRPr="007B1DFB">
        <w:rPr>
          <w:rFonts w:ascii="Calibri" w:hAnsi="Calibri" w:cs="Calibri"/>
          <w:bCs/>
          <w:sz w:val="22"/>
          <w:szCs w:val="22"/>
        </w:rPr>
        <w:tab/>
      </w:r>
      <w:r w:rsidRPr="007B1DFB">
        <w:rPr>
          <w:rFonts w:ascii="Calibri" w:hAnsi="Calibri" w:cs="Calibri"/>
          <w:bCs/>
          <w:sz w:val="22"/>
          <w:szCs w:val="22"/>
        </w:rPr>
        <w:tab/>
      </w:r>
      <w:r w:rsidRPr="007B1DFB">
        <w:rPr>
          <w:rFonts w:ascii="Calibri" w:hAnsi="Calibri" w:cs="Calibri"/>
          <w:bCs/>
          <w:sz w:val="22"/>
          <w:szCs w:val="22"/>
        </w:rPr>
        <w:tab/>
        <w:t>______________________________</w:t>
      </w:r>
    </w:p>
    <w:p w14:paraId="3A6E610B" w14:textId="77777777" w:rsidR="008E0F7F" w:rsidRPr="007B1DFB" w:rsidRDefault="008E0F7F" w:rsidP="008E0F7F">
      <w:pPr>
        <w:pStyle w:val="Nessuno"/>
        <w:widowControl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[FIRMA DEL LEGALE RAPPRESENTANTE O DI ALTRO SOGGETTO MUNITO DEI NECESSARI POTERI]</w:t>
      </w:r>
    </w:p>
    <w:p w14:paraId="73684D08" w14:textId="77777777" w:rsidR="00EC7688" w:rsidRDefault="00EC7688" w:rsidP="00B27576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1A722C8A" w14:textId="77777777" w:rsidR="00EC7688" w:rsidRDefault="00EC7688" w:rsidP="00B27576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513A6842" w14:textId="77777777" w:rsidR="00EC7688" w:rsidRDefault="00EC7688" w:rsidP="00B27576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5353AFBD" w14:textId="77777777" w:rsidR="00EC7688" w:rsidRDefault="00EC7688" w:rsidP="00B27576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5DA96A78" w14:textId="77777777" w:rsidR="00EC7688" w:rsidRDefault="00EC7688" w:rsidP="00B27576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2BD7230E" w14:textId="77777777" w:rsidR="007E6F3B" w:rsidRDefault="007E6F3B" w:rsidP="00B27576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73811ADF" w14:textId="6B54DC71" w:rsidR="00372BF7" w:rsidRPr="00C42AF0" w:rsidRDefault="00372BF7" w:rsidP="00C42AF0">
      <w:pPr>
        <w:spacing w:after="0" w:line="240" w:lineRule="auto"/>
        <w:rPr>
          <w:rFonts w:ascii="Calibri" w:hAnsi="Calibri" w:cs="Calibri"/>
          <w:b/>
          <w:noProof/>
          <w:color w:val="000000"/>
          <w:lang w:eastAsia="it-IT"/>
        </w:rPr>
      </w:pPr>
    </w:p>
    <w:sectPr w:rsidR="00372BF7" w:rsidRPr="00C42AF0" w:rsidSect="00C97FB0">
      <w:headerReference w:type="default" r:id="rId14"/>
      <w:footerReference w:type="default" r:id="rId15"/>
      <w:headerReference w:type="first" r:id="rId16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492FE" w14:textId="77777777" w:rsidR="004004D9" w:rsidRDefault="004004D9" w:rsidP="00B602F4">
      <w:pPr>
        <w:spacing w:after="0" w:line="240" w:lineRule="auto"/>
      </w:pPr>
      <w:r>
        <w:separator/>
      </w:r>
    </w:p>
  </w:endnote>
  <w:endnote w:type="continuationSeparator" w:id="0">
    <w:p w14:paraId="050E8FF7" w14:textId="77777777" w:rsidR="004004D9" w:rsidRDefault="004004D9" w:rsidP="00B602F4">
      <w:pPr>
        <w:spacing w:after="0" w:line="240" w:lineRule="auto"/>
      </w:pPr>
      <w:r>
        <w:continuationSeparator/>
      </w:r>
    </w:p>
  </w:endnote>
  <w:endnote w:type="continuationNotice" w:id="1">
    <w:p w14:paraId="4674E33F" w14:textId="77777777" w:rsidR="004004D9" w:rsidRDefault="004004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NewRoman,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651" w14:textId="340943A9" w:rsidR="00EC4048" w:rsidRDefault="00EC4048" w:rsidP="009311E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55C94" w14:textId="77777777" w:rsidR="004004D9" w:rsidRDefault="004004D9" w:rsidP="00B602F4">
      <w:pPr>
        <w:spacing w:after="0" w:line="240" w:lineRule="auto"/>
      </w:pPr>
      <w:r>
        <w:separator/>
      </w:r>
    </w:p>
  </w:footnote>
  <w:footnote w:type="continuationSeparator" w:id="0">
    <w:p w14:paraId="27E34F4E" w14:textId="77777777" w:rsidR="004004D9" w:rsidRDefault="004004D9" w:rsidP="00B602F4">
      <w:pPr>
        <w:spacing w:after="0" w:line="240" w:lineRule="auto"/>
      </w:pPr>
      <w:r>
        <w:continuationSeparator/>
      </w:r>
    </w:p>
  </w:footnote>
  <w:footnote w:type="continuationNotice" w:id="1">
    <w:p w14:paraId="2879F939" w14:textId="77777777" w:rsidR="004004D9" w:rsidRDefault="004004D9">
      <w:pPr>
        <w:spacing w:after="0" w:line="240" w:lineRule="auto"/>
      </w:pPr>
    </w:p>
  </w:footnote>
  <w:footnote w:id="2">
    <w:p w14:paraId="13C3A6A3" w14:textId="441BD0DD" w:rsidR="008E0F7F" w:rsidRDefault="008E0F7F" w:rsidP="00B10100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="00B10100">
        <w:rPr>
          <w:sz w:val="18"/>
          <w:szCs w:val="18"/>
        </w:rPr>
        <w:t>I</w:t>
      </w:r>
      <w:r w:rsidRPr="00B10100">
        <w:rPr>
          <w:sz w:val="18"/>
          <w:szCs w:val="18"/>
        </w:rPr>
        <w:t>nfrastrutture contemplate dal PNRR (come di volta in volta modificato e/o integrato) nonché dai relativi provvedimenti attuativi</w:t>
      </w:r>
      <w:r w:rsidR="00EC7688" w:rsidRPr="00B10100">
        <w:rPr>
          <w:sz w:val="18"/>
          <w:szCs w:val="18"/>
        </w:rPr>
        <w:t>.</w:t>
      </w:r>
    </w:p>
  </w:footnote>
  <w:footnote w:id="3">
    <w:p w14:paraId="75B4F0D9" w14:textId="09DE8C93" w:rsidR="003453D3" w:rsidRDefault="003453D3" w:rsidP="003453D3">
      <w:pPr>
        <w:pStyle w:val="Testonotaapidipagina"/>
      </w:pPr>
      <w:r w:rsidRPr="004E0FEF">
        <w:rPr>
          <w:rStyle w:val="Rimandonotaapidipagina"/>
        </w:rPr>
        <w:footnoteRef/>
      </w:r>
      <w:r>
        <w:t xml:space="preserve"> </w:t>
      </w:r>
      <w:r w:rsidRPr="004E0FEF">
        <w:rPr>
          <w:rFonts w:cs="Arial"/>
          <w:sz w:val="18"/>
        </w:rPr>
        <w:t>Dichiarazione da rilasciare nel caso in cui sia seleziona</w:t>
      </w:r>
      <w:r>
        <w:rPr>
          <w:rFonts w:cs="Arial"/>
          <w:sz w:val="18"/>
        </w:rPr>
        <w:t>ta</w:t>
      </w:r>
      <w:r w:rsidRPr="004E0FEF">
        <w:rPr>
          <w:rFonts w:cs="Arial"/>
          <w:sz w:val="18"/>
        </w:rPr>
        <w:t xml:space="preserve"> </w:t>
      </w:r>
      <w:r>
        <w:rPr>
          <w:rFonts w:cs="Arial"/>
          <w:sz w:val="18"/>
        </w:rPr>
        <w:t>al</w:t>
      </w:r>
      <w:r w:rsidRPr="004E0FEF">
        <w:rPr>
          <w:rFonts w:cs="Arial"/>
          <w:sz w:val="18"/>
        </w:rPr>
        <w:t xml:space="preserve"> paragraf</w:t>
      </w:r>
      <w:r>
        <w:rPr>
          <w:rFonts w:cs="Arial"/>
          <w:sz w:val="18"/>
        </w:rPr>
        <w:t xml:space="preserve">o A </w:t>
      </w:r>
      <w:r w:rsidRPr="00697D72">
        <w:rPr>
          <w:rFonts w:cs="Arial"/>
          <w:sz w:val="18"/>
        </w:rPr>
        <w:t>la voce 1.1.5 o</w:t>
      </w:r>
      <w:r w:rsidR="009E7960" w:rsidRPr="00697D72">
        <w:rPr>
          <w:rFonts w:cs="Arial"/>
          <w:sz w:val="18"/>
        </w:rPr>
        <w:t xml:space="preserve"> 1.2 o</w:t>
      </w:r>
      <w:r w:rsidRPr="00697D72">
        <w:rPr>
          <w:rFonts w:cs="Arial"/>
          <w:sz w:val="18"/>
        </w:rPr>
        <w:t xml:space="preserve"> 1.3.4</w:t>
      </w:r>
      <w:r w:rsidR="009E7960" w:rsidRPr="00697D72">
        <w:rPr>
          <w:rFonts w:cs="Arial"/>
          <w:sz w:val="18"/>
        </w:rPr>
        <w:t xml:space="preserve"> o 1.4</w:t>
      </w:r>
      <w:r w:rsidRPr="00697D72">
        <w:rPr>
          <w:rFonts w:cs="Arial"/>
          <w:sz w:val="18"/>
        </w:rPr>
        <w:t>.</w:t>
      </w:r>
      <w:r w:rsidRPr="004E0FEF">
        <w:rPr>
          <w:rFonts w:cs="Arial"/>
          <w:sz w:val="18"/>
        </w:rPr>
        <w:t xml:space="preserve"> La descrizione dei settori è disponibile </w:t>
      </w:r>
      <w:r>
        <w:rPr>
          <w:rFonts w:cs="Arial"/>
          <w:sz w:val="18"/>
        </w:rPr>
        <w:t>all’</w:t>
      </w:r>
      <w:r w:rsidRPr="003453D3">
        <w:rPr>
          <w:rFonts w:cs="Arial"/>
          <w:sz w:val="18"/>
        </w:rPr>
        <w:t>Allegato IX – GLOSSARIO</w:t>
      </w:r>
      <w:r w:rsidRPr="004E0FEF">
        <w:rPr>
          <w:rFonts w:cs="Arial"/>
          <w:sz w:val="18"/>
        </w:rPr>
        <w:t>.</w:t>
      </w:r>
    </w:p>
  </w:footnote>
  <w:footnote w:id="4">
    <w:p w14:paraId="70414A26" w14:textId="77777777" w:rsidR="008E0F7F" w:rsidRPr="008F149B" w:rsidRDefault="008E0F7F" w:rsidP="008E0F7F">
      <w:pPr>
        <w:rPr>
          <w:rStyle w:val="Rimandonotaapidipagina"/>
          <w:rFonts w:cs="Arial"/>
        </w:rPr>
      </w:pPr>
      <w:r w:rsidRPr="00231417">
        <w:rPr>
          <w:rStyle w:val="Rimandonotaapidipagina"/>
          <w:rFonts w:cs="Arial"/>
        </w:rPr>
        <w:footnoteRef/>
      </w:r>
      <w:r>
        <w:t xml:space="preserve"> </w:t>
      </w:r>
      <w:r w:rsidRPr="008F149B">
        <w:rPr>
          <w:rFonts w:cs="Arial"/>
          <w:sz w:val="18"/>
        </w:rPr>
        <w:t xml:space="preserve">Per Tassonomia europea adottata in esecuzione del Regolamento UE 852/2020 si intende l’insieme degli atti delegati di volta in volta emanati in attuazione di detto Regolamento, contenenti i criteri di vaglio tecnico fissati dalla Commissione ai sensi dell'articolo 10, paragrafo 3, dell'articolo 11, paragrafo 3, dell'articolo 12, paragrafo 2, dell'articolo 13, paragrafo 2, dell'articolo 14, paragrafo 2, o dell'articolo 15, paragrafo 2, del Regolamento (come di volta in volta modificati e/o integrati). I criteri di vaglio tecnico precisano, per ciascuna attività economica, le prescrizioni in materia di prestazioni che consentono di determinare a quali condizioni essa i) contribuisca in modo sostanziale a un dato obiettivo ambientale e ii) non arrechi un danno significativo agli altri obiettivi. </w:t>
      </w:r>
    </w:p>
  </w:footnote>
  <w:footnote w:id="5">
    <w:p w14:paraId="13C67643" w14:textId="77777777" w:rsidR="008E0F7F" w:rsidRDefault="008E0F7F" w:rsidP="008E0F7F">
      <w:pPr>
        <w:pStyle w:val="Testonotaapidipagina"/>
      </w:pPr>
      <w:r w:rsidRPr="00231417">
        <w:rPr>
          <w:rStyle w:val="Rimandonotaapidipagina"/>
          <w:rFonts w:cs="Arial"/>
        </w:rPr>
        <w:footnoteRef/>
      </w:r>
      <w:r>
        <w:t xml:space="preserve"> </w:t>
      </w:r>
      <w:r w:rsidRPr="00CE779B">
        <w:rPr>
          <w:rFonts w:cs="Arial"/>
          <w:sz w:val="18"/>
        </w:rPr>
        <w:t>Per i casi non coperti dalla Tassonomia europea adottata in esecuzione del Regolamento UE 852/2020</w:t>
      </w:r>
      <w:r>
        <w:rPr>
          <w:rFonts w:cs="Arial"/>
          <w:sz w:val="18"/>
        </w:rPr>
        <w:t>.</w:t>
      </w:r>
    </w:p>
  </w:footnote>
  <w:footnote w:id="6">
    <w:p w14:paraId="4292BF72" w14:textId="77777777" w:rsidR="00C01CF5" w:rsidRDefault="00C01CF5" w:rsidP="00C01CF5">
      <w:pPr>
        <w:pStyle w:val="Testonotaapidipagina"/>
      </w:pPr>
      <w:r w:rsidRPr="005E1770">
        <w:rPr>
          <w:rStyle w:val="Rimandonotaapidipagina"/>
          <w:sz w:val="18"/>
          <w:szCs w:val="18"/>
        </w:rPr>
        <w:footnoteRef/>
      </w:r>
      <w:r>
        <w:t xml:space="preserve"> </w:t>
      </w:r>
      <w:r w:rsidRPr="008D2A14">
        <w:rPr>
          <w:rFonts w:cs="Cambria"/>
          <w:sz w:val="18"/>
          <w:szCs w:val="18"/>
        </w:rPr>
        <w:t>Per “Garanzie Minime di Salvaguarda” si intendono le linee guida OCSE destinate alle imprese multinazionali e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D0AB" w14:textId="454AA6B4" w:rsidR="000A67F8" w:rsidRPr="000A67F8" w:rsidRDefault="000A67F8" w:rsidP="000A67F8">
    <w:pPr>
      <w:pStyle w:val="Intestazione"/>
      <w:rPr>
        <w:rFonts w:asciiTheme="minorHAnsi" w:hAnsiTheme="minorHAnsi" w:cstheme="minorHAnsi"/>
      </w:rPr>
    </w:pPr>
    <w:r w:rsidRPr="000A67F8">
      <w:rPr>
        <w:rFonts w:asciiTheme="minorHAnsi" w:hAnsiTheme="minorHAnsi" w:cstheme="minorHAnsi"/>
      </w:rPr>
      <w:tab/>
    </w:r>
    <w:r w:rsidRPr="000A67F8">
      <w:rPr>
        <w:rFonts w:asciiTheme="minorHAnsi" w:hAnsiTheme="minorHAnsi" w:cstheme="minorHAnsi"/>
      </w:rPr>
      <w:tab/>
      <w:t xml:space="preserve">Versione V 20250401 1.0 del </w:t>
    </w:r>
    <w:proofErr w:type="gramStart"/>
    <w:r w:rsidRPr="000A67F8">
      <w:rPr>
        <w:rFonts w:asciiTheme="minorHAnsi" w:hAnsiTheme="minorHAnsi" w:cstheme="minorHAnsi"/>
      </w:rPr>
      <w:t>1 aprile</w:t>
    </w:r>
    <w:proofErr w:type="gramEnd"/>
    <w:r w:rsidRPr="000A67F8">
      <w:rPr>
        <w:rFonts w:asciiTheme="minorHAnsi" w:hAnsiTheme="minorHAnsi" w:cstheme="minorHAnsi"/>
      </w:rPr>
      <w:t xml:space="preserve"> 2025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736FD2C4" w14:textId="59E1E0F3" w:rsidR="00B669F4" w:rsidRDefault="00C6552F">
    <w:pPr>
      <w:pStyle w:val="Intestazion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3ABF" w14:textId="26452289" w:rsidR="00B669F4" w:rsidRPr="000A67F8" w:rsidRDefault="000A67F8">
    <w:pPr>
      <w:pStyle w:val="Intestazione"/>
      <w:rPr>
        <w:rFonts w:asciiTheme="minorHAnsi" w:hAnsiTheme="minorHAnsi" w:cstheme="minorHAnsi"/>
      </w:rPr>
    </w:pPr>
    <w:r>
      <w:tab/>
    </w:r>
    <w:r w:rsidR="00BD3B59">
      <w:tab/>
    </w:r>
    <w:r w:rsidR="00BD3B59" w:rsidRPr="000A67F8">
      <w:rPr>
        <w:rFonts w:asciiTheme="minorHAnsi" w:hAnsiTheme="minorHAnsi" w:cstheme="minorHAnsi"/>
      </w:rPr>
      <w:t xml:space="preserve">Versione V 20250401 1.0 del </w:t>
    </w:r>
    <w:proofErr w:type="gramStart"/>
    <w:r w:rsidR="00BD3B59" w:rsidRPr="000A67F8">
      <w:rPr>
        <w:rFonts w:asciiTheme="minorHAnsi" w:hAnsiTheme="minorHAnsi" w:cstheme="minorHAnsi"/>
      </w:rPr>
      <w:t>1 aprile</w:t>
    </w:r>
    <w:proofErr w:type="gramEnd"/>
    <w:r w:rsidR="00BD3B59" w:rsidRPr="000A67F8">
      <w:rPr>
        <w:rFonts w:asciiTheme="minorHAnsi" w:hAnsiTheme="minorHAnsi" w:cstheme="minorHAnsi"/>
      </w:rPr>
      <w:t xml:space="preserve">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ABD"/>
    <w:rsid w:val="00104C3B"/>
    <w:rsid w:val="00105274"/>
    <w:rsid w:val="00105472"/>
    <w:rsid w:val="001058D0"/>
    <w:rsid w:val="00105DA1"/>
    <w:rsid w:val="00107534"/>
    <w:rsid w:val="001076DD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1E1B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4D9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B05D9"/>
    <w:rsid w:val="004B09F3"/>
    <w:rsid w:val="004B0FE0"/>
    <w:rsid w:val="004B108B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0FD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B5F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679"/>
    <w:rsid w:val="00A71C5A"/>
    <w:rsid w:val="00A727DE"/>
    <w:rsid w:val="00A72902"/>
    <w:rsid w:val="00A73376"/>
    <w:rsid w:val="00A73EA7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2AF0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64AE"/>
    <w:rsid w:val="00D7747A"/>
    <w:rsid w:val="00D77C5D"/>
    <w:rsid w:val="00D77DC5"/>
    <w:rsid w:val="00D803A4"/>
    <w:rsid w:val="00D80717"/>
    <w:rsid w:val="00D8091B"/>
    <w:rsid w:val="00D80F5A"/>
    <w:rsid w:val="00D810D0"/>
    <w:rsid w:val="00D8146B"/>
    <w:rsid w:val="00D81575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99F"/>
    <w:rsid w:val="00F00092"/>
    <w:rsid w:val="00F0114B"/>
    <w:rsid w:val="00F02C65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ace.it/docs/default-source/prodotti/garanzie-green/elenco-obiettivi-ambientali_versione-3-del-23-aprile-2024.pdf?sfvrsn=43628dbe_1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ace.it/docs/default-source/prodotti/garanzie-green/elenco-obiettivi-ambientali_versione-3-del-23-aprile-2024.pdf?sfvrsn=43628dbe_1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ur-lex.europa.eu/legal-content/IT/TXT/?uri=CELEX:32003H036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7470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20</cp:revision>
  <cp:lastPrinted>2018-06-21T22:27:00Z</cp:lastPrinted>
  <dcterms:created xsi:type="dcterms:W3CDTF">2025-03-26T15:28:00Z</dcterms:created>
  <dcterms:modified xsi:type="dcterms:W3CDTF">2025-03-28T17:07:00Z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